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CD6" w:rsidRPr="00377F3C" w:rsidRDefault="0045281F" w:rsidP="00314C16">
      <w:pPr>
        <w:spacing w:line="276" w:lineRule="auto"/>
        <w:jc w:val="both"/>
        <w:rPr>
          <w:rFonts w:ascii="Calibri" w:hAnsi="Calibri" w:cs="Arial"/>
          <w:b/>
          <w:sz w:val="36"/>
          <w:szCs w:val="36"/>
        </w:rPr>
      </w:pPr>
      <w:r>
        <w:rPr>
          <w:rFonts w:ascii="Calibri" w:hAnsi="Calibri" w:cs="Arial"/>
          <w:b/>
          <w:sz w:val="36"/>
          <w:szCs w:val="36"/>
        </w:rPr>
        <w:t xml:space="preserve">La missione speciale di </w:t>
      </w:r>
      <w:r w:rsidR="00272CD6" w:rsidRPr="00377F3C">
        <w:rPr>
          <w:rFonts w:ascii="Calibri" w:hAnsi="Calibri" w:cs="Arial"/>
          <w:b/>
          <w:sz w:val="36"/>
          <w:szCs w:val="36"/>
        </w:rPr>
        <w:t xml:space="preserve">Paolo Nespoli al </w:t>
      </w:r>
      <w:proofErr w:type="spellStart"/>
      <w:r w:rsidR="00272CD6" w:rsidRPr="00377F3C">
        <w:rPr>
          <w:rFonts w:ascii="Calibri" w:hAnsi="Calibri" w:cs="Arial"/>
          <w:b/>
          <w:sz w:val="36"/>
          <w:szCs w:val="36"/>
        </w:rPr>
        <w:t>MediCinema</w:t>
      </w:r>
      <w:proofErr w:type="spellEnd"/>
      <w:r w:rsidR="00272CD6" w:rsidRPr="00377F3C">
        <w:rPr>
          <w:rFonts w:ascii="Calibri" w:hAnsi="Calibri" w:cs="Arial"/>
          <w:b/>
          <w:sz w:val="36"/>
          <w:szCs w:val="36"/>
        </w:rPr>
        <w:t xml:space="preserve"> con i piccoli pazienti</w:t>
      </w:r>
      <w:r>
        <w:rPr>
          <w:rFonts w:ascii="Calibri" w:hAnsi="Calibri" w:cs="Arial"/>
          <w:b/>
          <w:sz w:val="36"/>
          <w:szCs w:val="36"/>
        </w:rPr>
        <w:t xml:space="preserve"> dell’Oncologia pediatrica </w:t>
      </w:r>
      <w:r w:rsidR="00272CD6" w:rsidRPr="00377F3C">
        <w:rPr>
          <w:rFonts w:ascii="Calibri" w:hAnsi="Calibri" w:cs="Arial"/>
          <w:b/>
          <w:sz w:val="36"/>
          <w:szCs w:val="36"/>
        </w:rPr>
        <w:t>del Policlinico Gemelli</w:t>
      </w:r>
    </w:p>
    <w:p w:rsidR="00314C16" w:rsidRPr="00377F3C" w:rsidRDefault="00314C16" w:rsidP="00314C16">
      <w:pPr>
        <w:spacing w:line="276" w:lineRule="auto"/>
        <w:jc w:val="both"/>
        <w:rPr>
          <w:rFonts w:ascii="Calibri" w:hAnsi="Calibri" w:cs="Arial"/>
          <w:b/>
          <w:i/>
          <w:sz w:val="28"/>
          <w:szCs w:val="28"/>
        </w:rPr>
      </w:pPr>
      <w:r w:rsidRPr="00377F3C">
        <w:rPr>
          <w:rFonts w:ascii="Calibri" w:hAnsi="Calibri" w:cs="Arial"/>
          <w:b/>
          <w:i/>
          <w:sz w:val="28"/>
          <w:szCs w:val="28"/>
        </w:rPr>
        <w:t>Si conclude giovedì 29 marzo il tour dell’astronauta</w:t>
      </w:r>
      <w:r w:rsidR="00377F3C" w:rsidRPr="00377F3C">
        <w:rPr>
          <w:rFonts w:ascii="Calibri" w:hAnsi="Calibri" w:cs="Arial"/>
          <w:b/>
          <w:i/>
          <w:sz w:val="28"/>
          <w:szCs w:val="28"/>
        </w:rPr>
        <w:t xml:space="preserve"> ESA</w:t>
      </w:r>
      <w:r w:rsidRPr="00377F3C">
        <w:rPr>
          <w:rFonts w:ascii="Calibri" w:hAnsi="Calibri" w:cs="Arial"/>
          <w:b/>
          <w:i/>
          <w:sz w:val="28"/>
          <w:szCs w:val="28"/>
        </w:rPr>
        <w:t xml:space="preserve"> per presentare la missione V</w:t>
      </w:r>
      <w:r w:rsidR="00377F3C" w:rsidRPr="00377F3C">
        <w:rPr>
          <w:rFonts w:ascii="Calibri" w:hAnsi="Calibri" w:cs="Arial"/>
          <w:b/>
          <w:i/>
          <w:sz w:val="28"/>
          <w:szCs w:val="28"/>
        </w:rPr>
        <w:t>ITA</w:t>
      </w:r>
      <w:r w:rsidRPr="00377F3C">
        <w:rPr>
          <w:rFonts w:ascii="Calibri" w:hAnsi="Calibri" w:cs="Arial"/>
          <w:b/>
          <w:i/>
          <w:sz w:val="28"/>
          <w:szCs w:val="28"/>
        </w:rPr>
        <w:t xml:space="preserve"> dell’A</w:t>
      </w:r>
      <w:r w:rsidR="00377F3C" w:rsidRPr="00377F3C">
        <w:rPr>
          <w:rFonts w:ascii="Calibri" w:hAnsi="Calibri" w:cs="Arial"/>
          <w:b/>
          <w:i/>
          <w:sz w:val="28"/>
          <w:szCs w:val="28"/>
        </w:rPr>
        <w:t xml:space="preserve">genzia Spaziale Italiana - ASI </w:t>
      </w:r>
      <w:r w:rsidRPr="00377F3C">
        <w:rPr>
          <w:rFonts w:ascii="Calibri" w:hAnsi="Calibri" w:cs="Arial"/>
          <w:b/>
          <w:i/>
          <w:sz w:val="28"/>
          <w:szCs w:val="28"/>
        </w:rPr>
        <w:t xml:space="preserve">che incontrerà i piccoli degenti dell’Oncologia pediatrica </w:t>
      </w:r>
      <w:r w:rsidR="0045281F">
        <w:rPr>
          <w:rFonts w:ascii="Calibri" w:hAnsi="Calibri" w:cs="Arial"/>
          <w:b/>
          <w:i/>
          <w:sz w:val="28"/>
          <w:szCs w:val="28"/>
        </w:rPr>
        <w:t xml:space="preserve">e della Neurochirurgia infantile </w:t>
      </w:r>
      <w:r w:rsidRPr="00377F3C">
        <w:rPr>
          <w:rFonts w:ascii="Calibri" w:hAnsi="Calibri" w:cs="Arial"/>
          <w:b/>
          <w:i/>
          <w:sz w:val="28"/>
          <w:szCs w:val="28"/>
        </w:rPr>
        <w:t>dell’ospedale</w:t>
      </w:r>
      <w:r w:rsidR="00377F3C">
        <w:rPr>
          <w:rFonts w:ascii="Calibri" w:hAnsi="Calibri" w:cs="Arial"/>
          <w:b/>
          <w:i/>
          <w:sz w:val="28"/>
          <w:szCs w:val="28"/>
        </w:rPr>
        <w:t>.</w:t>
      </w:r>
      <w:r w:rsidRPr="00377F3C">
        <w:rPr>
          <w:rFonts w:ascii="Calibri" w:hAnsi="Calibri" w:cs="Arial"/>
          <w:b/>
          <w:i/>
          <w:sz w:val="28"/>
          <w:szCs w:val="28"/>
        </w:rPr>
        <w:t xml:space="preserve"> </w:t>
      </w:r>
      <w:r w:rsidR="00377F3C">
        <w:rPr>
          <w:rFonts w:ascii="Calibri" w:hAnsi="Calibri" w:cs="Arial"/>
          <w:b/>
          <w:i/>
          <w:sz w:val="28"/>
          <w:szCs w:val="28"/>
        </w:rPr>
        <w:t>C</w:t>
      </w:r>
      <w:r w:rsidRPr="00377F3C">
        <w:rPr>
          <w:rFonts w:ascii="Calibri" w:hAnsi="Calibri" w:cs="Arial"/>
          <w:b/>
          <w:i/>
          <w:sz w:val="28"/>
          <w:szCs w:val="28"/>
        </w:rPr>
        <w:t>on loro</w:t>
      </w:r>
      <w:r w:rsidR="00377F3C">
        <w:rPr>
          <w:rFonts w:ascii="Calibri" w:hAnsi="Calibri" w:cs="Arial"/>
          <w:b/>
          <w:i/>
          <w:sz w:val="28"/>
          <w:szCs w:val="28"/>
        </w:rPr>
        <w:t>, i loro familiari e altri degenti del Gemelli</w:t>
      </w:r>
      <w:r w:rsidRPr="00377F3C">
        <w:rPr>
          <w:rFonts w:ascii="Calibri" w:hAnsi="Calibri" w:cs="Arial"/>
          <w:b/>
          <w:i/>
          <w:sz w:val="28"/>
          <w:szCs w:val="28"/>
        </w:rPr>
        <w:t xml:space="preserve"> assisterà, </w:t>
      </w:r>
      <w:bookmarkStart w:id="0" w:name="_GoBack"/>
      <w:bookmarkEnd w:id="0"/>
      <w:r w:rsidRPr="00377F3C">
        <w:rPr>
          <w:rFonts w:ascii="Calibri" w:hAnsi="Calibri" w:cs="Arial"/>
          <w:b/>
          <w:i/>
          <w:sz w:val="28"/>
          <w:szCs w:val="28"/>
        </w:rPr>
        <w:t>nella sala</w:t>
      </w:r>
      <w:r w:rsidR="00377F3C" w:rsidRPr="00377F3C">
        <w:rPr>
          <w:rFonts w:ascii="Calibri" w:hAnsi="Calibri" w:cs="Arial"/>
          <w:b/>
          <w:i/>
          <w:sz w:val="28"/>
          <w:szCs w:val="28"/>
        </w:rPr>
        <w:t xml:space="preserve"> </w:t>
      </w:r>
      <w:proofErr w:type="spellStart"/>
      <w:r w:rsidRPr="00377F3C">
        <w:rPr>
          <w:rFonts w:ascii="Calibri" w:hAnsi="Calibri" w:cs="Arial"/>
          <w:b/>
          <w:i/>
          <w:sz w:val="28"/>
          <w:szCs w:val="28"/>
        </w:rPr>
        <w:t>MediCinema</w:t>
      </w:r>
      <w:proofErr w:type="spellEnd"/>
      <w:r w:rsidRPr="00377F3C">
        <w:rPr>
          <w:rFonts w:ascii="Calibri" w:hAnsi="Calibri" w:cs="Arial"/>
          <w:b/>
          <w:i/>
          <w:sz w:val="28"/>
          <w:szCs w:val="28"/>
        </w:rPr>
        <w:t xml:space="preserve">, alla proiezione del </w:t>
      </w:r>
      <w:proofErr w:type="spellStart"/>
      <w:r w:rsidRPr="00377F3C">
        <w:rPr>
          <w:rFonts w:ascii="Calibri" w:hAnsi="Calibri" w:cs="Arial"/>
          <w:b/>
          <w:i/>
          <w:sz w:val="28"/>
          <w:szCs w:val="28"/>
        </w:rPr>
        <w:t>docufilm</w:t>
      </w:r>
      <w:proofErr w:type="spellEnd"/>
      <w:r w:rsidRPr="00377F3C">
        <w:rPr>
          <w:rFonts w:ascii="Calibri" w:hAnsi="Calibri" w:cs="Arial"/>
          <w:b/>
          <w:i/>
          <w:sz w:val="28"/>
          <w:szCs w:val="28"/>
        </w:rPr>
        <w:t xml:space="preserve"> “</w:t>
      </w:r>
      <w:proofErr w:type="spellStart"/>
      <w:r w:rsidRPr="00377F3C">
        <w:rPr>
          <w:rFonts w:ascii="Calibri" w:hAnsi="Calibri" w:cs="Arial"/>
          <w:b/>
          <w:i/>
          <w:sz w:val="28"/>
          <w:szCs w:val="28"/>
        </w:rPr>
        <w:t>Expedition</w:t>
      </w:r>
      <w:proofErr w:type="spellEnd"/>
      <w:r w:rsidRPr="00377F3C">
        <w:rPr>
          <w:rFonts w:ascii="Calibri" w:hAnsi="Calibri" w:cs="Arial"/>
          <w:b/>
          <w:i/>
          <w:sz w:val="28"/>
          <w:szCs w:val="28"/>
        </w:rPr>
        <w:t>”</w:t>
      </w:r>
      <w:r w:rsidR="00377F3C" w:rsidRPr="00377F3C">
        <w:rPr>
          <w:rFonts w:ascii="Calibri" w:hAnsi="Calibri" w:cs="Arial"/>
          <w:b/>
          <w:i/>
          <w:sz w:val="28"/>
          <w:szCs w:val="28"/>
        </w:rPr>
        <w:t xml:space="preserve"> di Alessandra Bonavina, </w:t>
      </w:r>
      <w:r w:rsidR="00377F3C" w:rsidRPr="00377F3C">
        <w:rPr>
          <w:rFonts w:ascii="Calibri" w:hAnsi="Calibri"/>
          <w:b/>
          <w:bCs/>
          <w:i/>
          <w:iCs/>
          <w:sz w:val="28"/>
          <w:szCs w:val="28"/>
        </w:rPr>
        <w:t xml:space="preserve">che racconta la preparazione </w:t>
      </w:r>
      <w:r w:rsidR="00E1019C">
        <w:rPr>
          <w:rFonts w:ascii="Calibri" w:hAnsi="Calibri"/>
          <w:b/>
          <w:bCs/>
          <w:i/>
          <w:iCs/>
          <w:sz w:val="28"/>
          <w:szCs w:val="28"/>
        </w:rPr>
        <w:t xml:space="preserve">degli astronauti prima del viaggio verso la </w:t>
      </w:r>
      <w:r w:rsidR="00377F3C" w:rsidRPr="00377F3C">
        <w:rPr>
          <w:rFonts w:ascii="Calibri" w:hAnsi="Calibri"/>
          <w:b/>
          <w:bCs/>
          <w:i/>
          <w:iCs/>
          <w:sz w:val="28"/>
          <w:szCs w:val="28"/>
        </w:rPr>
        <w:t>Stazione Spaziale Internazionale</w:t>
      </w:r>
    </w:p>
    <w:p w:rsidR="00314C16" w:rsidRPr="00314C16" w:rsidRDefault="00314C16" w:rsidP="00314C16">
      <w:pPr>
        <w:spacing w:line="276" w:lineRule="auto"/>
        <w:jc w:val="both"/>
        <w:rPr>
          <w:rFonts w:ascii="Calibri" w:hAnsi="Calibri" w:cs="Arial"/>
          <w:b/>
          <w:i/>
        </w:rPr>
      </w:pPr>
    </w:p>
    <w:p w:rsidR="00272CD6" w:rsidRPr="0045281F" w:rsidRDefault="00314C16" w:rsidP="00314C16">
      <w:pPr>
        <w:jc w:val="both"/>
        <w:rPr>
          <w:rFonts w:ascii="Calibri" w:hAnsi="Calibri" w:cs="Arial"/>
        </w:rPr>
      </w:pPr>
      <w:r w:rsidRPr="0045281F">
        <w:rPr>
          <w:rFonts w:ascii="Calibri" w:hAnsi="Calibri" w:cs="Arial"/>
        </w:rPr>
        <w:t xml:space="preserve">Roma, </w:t>
      </w:r>
      <w:r w:rsidR="00866FF7" w:rsidRPr="00866FF7">
        <w:rPr>
          <w:rFonts w:ascii="Calibri" w:hAnsi="Calibri" w:cs="Arial"/>
        </w:rPr>
        <w:t>27</w:t>
      </w:r>
      <w:r w:rsidRPr="00866FF7">
        <w:rPr>
          <w:rFonts w:ascii="Calibri" w:hAnsi="Calibri" w:cs="Arial"/>
        </w:rPr>
        <w:t xml:space="preserve"> marzo</w:t>
      </w:r>
      <w:r w:rsidRPr="0045281F">
        <w:rPr>
          <w:rFonts w:ascii="Calibri" w:hAnsi="Calibri" w:cs="Arial"/>
        </w:rPr>
        <w:t xml:space="preserve"> 2018 - </w:t>
      </w:r>
      <w:r w:rsidR="00272CD6" w:rsidRPr="0045281F">
        <w:rPr>
          <w:rFonts w:ascii="Calibri" w:hAnsi="Calibri" w:cs="Arial"/>
        </w:rPr>
        <w:t>Al termine di ogni missione spaziale gli astronauti compiono un tour, toccando le maggiori città o i centri di ricerca che hanno collaborato alla realizzazione del volo, per condividere con il pubblico o con gli addetti ai lavori le esperienze vissute in orbita.</w:t>
      </w:r>
    </w:p>
    <w:p w:rsidR="00272CD6" w:rsidRPr="0045281F" w:rsidRDefault="00272CD6" w:rsidP="00314C16">
      <w:pPr>
        <w:jc w:val="both"/>
        <w:rPr>
          <w:rFonts w:ascii="Calibri" w:hAnsi="Calibri" w:cs="Arial"/>
        </w:rPr>
      </w:pPr>
      <w:r w:rsidRPr="0045281F">
        <w:rPr>
          <w:rFonts w:ascii="Calibri" w:hAnsi="Calibri" w:cs="Arial"/>
        </w:rPr>
        <w:t>Anche Paolo Nespoli astronauta dell’Agenzia Spaziale Europea (E</w:t>
      </w:r>
      <w:r w:rsidR="00377F3C" w:rsidRPr="0045281F">
        <w:rPr>
          <w:rFonts w:ascii="Calibri" w:hAnsi="Calibri" w:cs="Arial"/>
        </w:rPr>
        <w:t>SA</w:t>
      </w:r>
      <w:r w:rsidR="00E1019C">
        <w:rPr>
          <w:rFonts w:ascii="Calibri" w:hAnsi="Calibri" w:cs="Arial"/>
        </w:rPr>
        <w:t>)</w:t>
      </w:r>
      <w:r w:rsidRPr="0045281F">
        <w:rPr>
          <w:rFonts w:ascii="Calibri" w:hAnsi="Calibri" w:cs="Arial"/>
        </w:rPr>
        <w:t xml:space="preserve"> che ha volato a bordo della Stazione Spaziale Internazionale (I</w:t>
      </w:r>
      <w:r w:rsidR="00377F3C" w:rsidRPr="0045281F">
        <w:rPr>
          <w:rFonts w:ascii="Calibri" w:hAnsi="Calibri" w:cs="Arial"/>
        </w:rPr>
        <w:t>SS</w:t>
      </w:r>
      <w:r w:rsidRPr="0045281F">
        <w:rPr>
          <w:rFonts w:ascii="Calibri" w:hAnsi="Calibri" w:cs="Arial"/>
        </w:rPr>
        <w:t>) per la missione V</w:t>
      </w:r>
      <w:r w:rsidR="00377F3C" w:rsidRPr="0045281F">
        <w:rPr>
          <w:rFonts w:ascii="Calibri" w:hAnsi="Calibri" w:cs="Arial"/>
        </w:rPr>
        <w:t>ITA</w:t>
      </w:r>
      <w:r w:rsidRPr="0045281F">
        <w:rPr>
          <w:rFonts w:ascii="Calibri" w:hAnsi="Calibri" w:cs="Arial"/>
        </w:rPr>
        <w:t xml:space="preserve"> dell’Agenzia Spaziale Italiana (A</w:t>
      </w:r>
      <w:r w:rsidR="002F46CF">
        <w:rPr>
          <w:rFonts w:ascii="Calibri" w:hAnsi="Calibri" w:cs="Arial"/>
        </w:rPr>
        <w:t>SI</w:t>
      </w:r>
      <w:r w:rsidRPr="0045281F">
        <w:rPr>
          <w:rFonts w:ascii="Calibri" w:hAnsi="Calibri" w:cs="Arial"/>
        </w:rPr>
        <w:t>) ha iniziato un viaggio in alcune grandi città per raccontare la sua avventura tra le stelle.</w:t>
      </w:r>
    </w:p>
    <w:p w:rsidR="00272CD6" w:rsidRPr="0045281F" w:rsidRDefault="00272CD6" w:rsidP="0045281F">
      <w:pPr>
        <w:jc w:val="both"/>
        <w:rPr>
          <w:rFonts w:ascii="Calibri" w:hAnsi="Calibri" w:cs="Arial"/>
        </w:rPr>
      </w:pPr>
    </w:p>
    <w:p w:rsidR="00272CD6" w:rsidRPr="0045281F" w:rsidRDefault="00272CD6" w:rsidP="0045281F">
      <w:pPr>
        <w:pStyle w:val="xmsonormal"/>
        <w:jc w:val="both"/>
        <w:rPr>
          <w:rFonts w:ascii="Calibri" w:hAnsi="Calibri" w:cs="Arial"/>
        </w:rPr>
      </w:pPr>
      <w:r w:rsidRPr="0045281F">
        <w:rPr>
          <w:rFonts w:ascii="Calibri" w:hAnsi="Calibri" w:cs="Arial"/>
        </w:rPr>
        <w:t xml:space="preserve">Il tour si concluderà nel pomeriggio di </w:t>
      </w:r>
      <w:r w:rsidRPr="0045281F">
        <w:rPr>
          <w:rFonts w:ascii="Calibri" w:hAnsi="Calibri" w:cs="Arial"/>
          <w:b/>
        </w:rPr>
        <w:t>giovedì 29 marzo</w:t>
      </w:r>
      <w:r w:rsidRPr="0045281F">
        <w:rPr>
          <w:rFonts w:ascii="Calibri" w:hAnsi="Calibri" w:cs="Arial"/>
        </w:rPr>
        <w:t xml:space="preserve"> quando </w:t>
      </w:r>
      <w:r w:rsidRPr="0045281F">
        <w:rPr>
          <w:rFonts w:ascii="Calibri" w:hAnsi="Calibri" w:cs="Arial"/>
          <w:b/>
        </w:rPr>
        <w:t>Paolo Nespoli</w:t>
      </w:r>
      <w:r w:rsidRPr="0045281F">
        <w:rPr>
          <w:rFonts w:ascii="Calibri" w:hAnsi="Calibri" w:cs="Arial"/>
        </w:rPr>
        <w:t xml:space="preserve"> </w:t>
      </w:r>
      <w:r w:rsidR="0045281F" w:rsidRPr="0045281F">
        <w:rPr>
          <w:rFonts w:ascii="Calibri" w:hAnsi="Calibri" w:cs="Arial"/>
        </w:rPr>
        <w:t>sarà impegnato in una missione speciale: l’incontro con</w:t>
      </w:r>
      <w:r w:rsidRPr="0045281F">
        <w:rPr>
          <w:rFonts w:ascii="Calibri" w:hAnsi="Calibri" w:cs="Arial"/>
        </w:rPr>
        <w:t xml:space="preserve"> i piccoli </w:t>
      </w:r>
      <w:r w:rsidR="00377F3C" w:rsidRPr="0045281F">
        <w:rPr>
          <w:rFonts w:ascii="Calibri" w:hAnsi="Calibri" w:cs="Arial"/>
        </w:rPr>
        <w:t xml:space="preserve">pazienti </w:t>
      </w:r>
      <w:r w:rsidRPr="0045281F">
        <w:rPr>
          <w:rFonts w:ascii="Calibri" w:hAnsi="Calibri" w:cs="Arial"/>
        </w:rPr>
        <w:t>de</w:t>
      </w:r>
      <w:r w:rsidR="0045281F" w:rsidRPr="0045281F">
        <w:rPr>
          <w:rFonts w:ascii="Calibri" w:hAnsi="Calibri" w:cs="Arial"/>
        </w:rPr>
        <w:t>i</w:t>
      </w:r>
      <w:r w:rsidRPr="0045281F">
        <w:rPr>
          <w:rFonts w:ascii="Calibri" w:hAnsi="Calibri" w:cs="Arial"/>
        </w:rPr>
        <w:t xml:space="preserve"> repart</w:t>
      </w:r>
      <w:r w:rsidR="0045281F" w:rsidRPr="0045281F">
        <w:rPr>
          <w:rFonts w:ascii="Calibri" w:hAnsi="Calibri" w:cs="Arial"/>
        </w:rPr>
        <w:t>i</w:t>
      </w:r>
      <w:r w:rsidRPr="0045281F">
        <w:rPr>
          <w:rFonts w:ascii="Calibri" w:hAnsi="Calibri" w:cs="Arial"/>
        </w:rPr>
        <w:t xml:space="preserve"> di </w:t>
      </w:r>
      <w:r w:rsidR="00377F3C" w:rsidRPr="0045281F">
        <w:rPr>
          <w:rFonts w:ascii="Calibri" w:hAnsi="Calibri" w:cs="Arial"/>
        </w:rPr>
        <w:t>O</w:t>
      </w:r>
      <w:r w:rsidRPr="0045281F">
        <w:rPr>
          <w:rFonts w:ascii="Calibri" w:hAnsi="Calibri" w:cs="Arial"/>
        </w:rPr>
        <w:t>ncologia pediatrica</w:t>
      </w:r>
      <w:r w:rsidR="0045281F" w:rsidRPr="0045281F">
        <w:rPr>
          <w:rFonts w:ascii="Calibri" w:hAnsi="Calibri" w:cs="Arial"/>
        </w:rPr>
        <w:t xml:space="preserve"> e di Neurochirurgia infantile </w:t>
      </w:r>
      <w:r w:rsidRPr="0045281F">
        <w:rPr>
          <w:rFonts w:ascii="Calibri" w:hAnsi="Calibri" w:cs="Arial"/>
        </w:rPr>
        <w:t>del</w:t>
      </w:r>
      <w:r w:rsidR="00377F3C" w:rsidRPr="0045281F">
        <w:rPr>
          <w:rFonts w:ascii="Calibri" w:hAnsi="Calibri" w:cs="Arial"/>
        </w:rPr>
        <w:t xml:space="preserve">la Fondazione </w:t>
      </w:r>
      <w:r w:rsidRPr="0045281F">
        <w:rPr>
          <w:rFonts w:ascii="Calibri" w:hAnsi="Calibri" w:cs="Arial"/>
        </w:rPr>
        <w:t>Policlinico</w:t>
      </w:r>
      <w:r w:rsidR="00377F3C" w:rsidRPr="0045281F">
        <w:rPr>
          <w:rFonts w:ascii="Calibri" w:hAnsi="Calibri" w:cs="Arial"/>
        </w:rPr>
        <w:t xml:space="preserve"> Universitario</w:t>
      </w:r>
      <w:r w:rsidRPr="0045281F">
        <w:rPr>
          <w:rFonts w:ascii="Calibri" w:hAnsi="Calibri" w:cs="Arial"/>
        </w:rPr>
        <w:t xml:space="preserve"> A</w:t>
      </w:r>
      <w:r w:rsidR="00377F3C" w:rsidRPr="0045281F">
        <w:rPr>
          <w:rFonts w:ascii="Calibri" w:hAnsi="Calibri" w:cs="Arial"/>
        </w:rPr>
        <w:t>.</w:t>
      </w:r>
      <w:r w:rsidRPr="0045281F">
        <w:rPr>
          <w:rFonts w:ascii="Calibri" w:hAnsi="Calibri" w:cs="Arial"/>
        </w:rPr>
        <w:t xml:space="preserve"> Gemelli</w:t>
      </w:r>
      <w:r w:rsidR="00377F3C" w:rsidRPr="0045281F">
        <w:rPr>
          <w:rFonts w:ascii="Calibri" w:hAnsi="Calibri" w:cs="Arial"/>
        </w:rPr>
        <w:t xml:space="preserve"> - IRCCS</w:t>
      </w:r>
      <w:r w:rsidRPr="0045281F">
        <w:rPr>
          <w:rFonts w:ascii="Calibri" w:hAnsi="Calibri" w:cs="Arial"/>
        </w:rPr>
        <w:t xml:space="preserve"> di Roma. Con loro</w:t>
      </w:r>
      <w:r w:rsidR="0045281F" w:rsidRPr="0045281F">
        <w:rPr>
          <w:rFonts w:ascii="Calibri" w:hAnsi="Calibri" w:cs="Arial"/>
        </w:rPr>
        <w:t>, i loro familiari e altri degenti del Gemelli</w:t>
      </w:r>
      <w:r w:rsidRPr="0045281F">
        <w:rPr>
          <w:rFonts w:ascii="Calibri" w:hAnsi="Calibri" w:cs="Arial"/>
        </w:rPr>
        <w:t xml:space="preserve">, </w:t>
      </w:r>
      <w:r w:rsidRPr="0045281F">
        <w:rPr>
          <w:rFonts w:ascii="Calibri" w:hAnsi="Calibri" w:cs="Arial"/>
          <w:b/>
        </w:rPr>
        <w:t xml:space="preserve">alle </w:t>
      </w:r>
      <w:r w:rsidR="00314C16" w:rsidRPr="0045281F">
        <w:rPr>
          <w:rFonts w:ascii="Calibri" w:hAnsi="Calibri" w:cs="Arial"/>
          <w:b/>
        </w:rPr>
        <w:t>ore 16.00</w:t>
      </w:r>
      <w:r w:rsidRPr="0045281F">
        <w:rPr>
          <w:rFonts w:ascii="Calibri" w:hAnsi="Calibri" w:cs="Arial"/>
        </w:rPr>
        <w:t xml:space="preserve">, nella sala </w:t>
      </w:r>
      <w:proofErr w:type="spellStart"/>
      <w:r w:rsidRPr="0045281F">
        <w:rPr>
          <w:rFonts w:ascii="Calibri" w:hAnsi="Calibri" w:cs="Arial"/>
        </w:rPr>
        <w:t>MediCinema</w:t>
      </w:r>
      <w:proofErr w:type="spellEnd"/>
      <w:r w:rsidRPr="0045281F">
        <w:rPr>
          <w:rFonts w:ascii="Calibri" w:hAnsi="Calibri" w:cs="Arial"/>
        </w:rPr>
        <w:t xml:space="preserve">, </w:t>
      </w:r>
      <w:r w:rsidR="0045281F" w:rsidRPr="0045281F">
        <w:rPr>
          <w:rFonts w:ascii="Calibri" w:hAnsi="Calibri" w:cs="Arial"/>
        </w:rPr>
        <w:t xml:space="preserve">presenterà e </w:t>
      </w:r>
      <w:r w:rsidRPr="0045281F">
        <w:rPr>
          <w:rFonts w:ascii="Calibri" w:hAnsi="Calibri" w:cs="Arial"/>
        </w:rPr>
        <w:t xml:space="preserve">assisterà alla proiezione del film </w:t>
      </w:r>
      <w:r w:rsidRPr="001C56E5">
        <w:rPr>
          <w:rFonts w:ascii="Calibri" w:hAnsi="Calibri" w:cs="Arial"/>
          <w:b/>
        </w:rPr>
        <w:t>“</w:t>
      </w:r>
      <w:proofErr w:type="spellStart"/>
      <w:r w:rsidRPr="001C56E5">
        <w:rPr>
          <w:rFonts w:ascii="Calibri" w:hAnsi="Calibri" w:cs="Arial"/>
          <w:b/>
        </w:rPr>
        <w:t>Expedition</w:t>
      </w:r>
      <w:proofErr w:type="spellEnd"/>
      <w:r w:rsidRPr="001C56E5">
        <w:rPr>
          <w:rFonts w:ascii="Calibri" w:hAnsi="Calibri" w:cs="Arial"/>
          <w:b/>
        </w:rPr>
        <w:t>”</w:t>
      </w:r>
      <w:r w:rsidRPr="0045281F">
        <w:rPr>
          <w:rFonts w:ascii="Calibri" w:hAnsi="Calibri" w:cs="Arial"/>
        </w:rPr>
        <w:t xml:space="preserve">. Realizzato dalla regista </w:t>
      </w:r>
      <w:r w:rsidRPr="0045281F">
        <w:rPr>
          <w:rFonts w:ascii="Calibri" w:hAnsi="Calibri" w:cs="Arial"/>
          <w:b/>
        </w:rPr>
        <w:t>Alessandra Bonavina</w:t>
      </w:r>
      <w:r w:rsidRPr="0045281F">
        <w:rPr>
          <w:rFonts w:ascii="Calibri" w:hAnsi="Calibri" w:cs="Arial"/>
        </w:rPr>
        <w:t xml:space="preserve"> per la Omnia Gold </w:t>
      </w:r>
      <w:proofErr w:type="spellStart"/>
      <w:r w:rsidR="001C56E5">
        <w:rPr>
          <w:rFonts w:ascii="Calibri" w:hAnsi="Calibri" w:cs="Arial"/>
        </w:rPr>
        <w:t>Studios</w:t>
      </w:r>
      <w:proofErr w:type="spellEnd"/>
      <w:r w:rsidR="001C56E5">
        <w:rPr>
          <w:rFonts w:ascii="Calibri" w:hAnsi="Calibri" w:cs="Arial"/>
        </w:rPr>
        <w:t xml:space="preserve"> Production</w:t>
      </w:r>
      <w:r w:rsidRPr="0045281F">
        <w:rPr>
          <w:rFonts w:ascii="Calibri" w:hAnsi="Calibri" w:cs="Arial"/>
        </w:rPr>
        <w:t xml:space="preserve">, </w:t>
      </w:r>
      <w:r w:rsidR="0045281F" w:rsidRPr="0045281F">
        <w:rPr>
          <w:rFonts w:ascii="Calibri" w:hAnsi="Calibri" w:cs="Arial"/>
        </w:rPr>
        <w:t xml:space="preserve">il </w:t>
      </w:r>
      <w:proofErr w:type="spellStart"/>
      <w:r w:rsidR="0045281F" w:rsidRPr="0045281F">
        <w:rPr>
          <w:rFonts w:ascii="Calibri" w:hAnsi="Calibri" w:cs="Arial"/>
        </w:rPr>
        <w:t>docufilm</w:t>
      </w:r>
      <w:proofErr w:type="spellEnd"/>
      <w:r w:rsidR="0045281F" w:rsidRPr="0045281F">
        <w:rPr>
          <w:rFonts w:ascii="Calibri" w:hAnsi="Calibri" w:cs="Arial"/>
        </w:rPr>
        <w:t xml:space="preserve"> </w:t>
      </w:r>
      <w:r w:rsidRPr="0045281F">
        <w:rPr>
          <w:rFonts w:ascii="Calibri" w:hAnsi="Calibri" w:cs="Arial"/>
        </w:rPr>
        <w:t>racconta i momenti salienti dell’addestramento di Nespoli, durato oltre un anno, per</w:t>
      </w:r>
      <w:r w:rsidR="0045281F" w:rsidRPr="0045281F">
        <w:rPr>
          <w:rFonts w:ascii="Calibri" w:hAnsi="Calibri" w:cs="Arial"/>
        </w:rPr>
        <w:t xml:space="preserve"> </w:t>
      </w:r>
      <w:r w:rsidR="0045281F" w:rsidRPr="0045281F">
        <w:rPr>
          <w:rFonts w:ascii="Calibri" w:hAnsi="Calibri"/>
          <w:bCs/>
          <w:iCs/>
        </w:rPr>
        <w:t>la preparazione alla missione dell’astronauta italiano sulla Stazione Spaziale Internazionale e</w:t>
      </w:r>
      <w:r w:rsidRPr="0045281F">
        <w:rPr>
          <w:rFonts w:ascii="Calibri" w:hAnsi="Calibri" w:cs="Arial"/>
        </w:rPr>
        <w:t xml:space="preserve"> il suo volo nello spazio.</w:t>
      </w:r>
    </w:p>
    <w:p w:rsidR="00272CD6" w:rsidRPr="0045281F" w:rsidRDefault="00272CD6" w:rsidP="00314C16">
      <w:pPr>
        <w:jc w:val="both"/>
        <w:rPr>
          <w:rFonts w:ascii="Calibri" w:hAnsi="Calibri" w:cs="Arial"/>
        </w:rPr>
      </w:pPr>
    </w:p>
    <w:p w:rsidR="00272CD6" w:rsidRPr="0045281F" w:rsidRDefault="00272CD6" w:rsidP="00314C16">
      <w:pPr>
        <w:jc w:val="both"/>
        <w:rPr>
          <w:rFonts w:ascii="Calibri" w:hAnsi="Calibri" w:cs="Arial"/>
        </w:rPr>
      </w:pPr>
      <w:r w:rsidRPr="0045281F">
        <w:rPr>
          <w:rFonts w:ascii="Calibri" w:hAnsi="Calibri" w:cs="Arial"/>
        </w:rPr>
        <w:t>La missione V</w:t>
      </w:r>
      <w:r w:rsidR="0045281F" w:rsidRPr="0045281F">
        <w:rPr>
          <w:rFonts w:ascii="Calibri" w:hAnsi="Calibri" w:cs="Arial"/>
        </w:rPr>
        <w:t>ITA</w:t>
      </w:r>
      <w:r w:rsidRPr="0045281F">
        <w:rPr>
          <w:rFonts w:ascii="Calibri" w:hAnsi="Calibri" w:cs="Arial"/>
        </w:rPr>
        <w:t xml:space="preserve"> dell’Agenzia Spaziale Italiana è iniziata il 28 luglio del 2017 con il lancio della capsula </w:t>
      </w:r>
      <w:proofErr w:type="spellStart"/>
      <w:r w:rsidRPr="0045281F">
        <w:rPr>
          <w:rFonts w:ascii="Calibri" w:hAnsi="Calibri" w:cs="Arial"/>
        </w:rPr>
        <w:t>Soyuz</w:t>
      </w:r>
      <w:proofErr w:type="spellEnd"/>
      <w:r w:rsidRPr="0045281F">
        <w:rPr>
          <w:rFonts w:ascii="Calibri" w:hAnsi="Calibri" w:cs="Arial"/>
        </w:rPr>
        <w:t xml:space="preserve"> MS-05 dal cosmodromo di Baikonur e si è conclusa, dopo 2158 orbite, il 14 dicembre con l’atterraggio della capsula nel deserto della regione centrale desertica del Kazakhstan. A bordo l’astronauta dell’Agenzia Spaziale Europea Paolo Nespoli al suo terzo volo di cui due di lunga durata, il comandante russo </w:t>
      </w:r>
      <w:proofErr w:type="spellStart"/>
      <w:r w:rsidRPr="0045281F">
        <w:rPr>
          <w:rFonts w:ascii="Calibri" w:hAnsi="Calibri" w:cs="Arial"/>
        </w:rPr>
        <w:t>Sergey</w:t>
      </w:r>
      <w:proofErr w:type="spellEnd"/>
      <w:r w:rsidRPr="0045281F">
        <w:rPr>
          <w:rFonts w:ascii="Calibri" w:hAnsi="Calibri" w:cs="Arial"/>
        </w:rPr>
        <w:t xml:space="preserve"> </w:t>
      </w:r>
      <w:proofErr w:type="spellStart"/>
      <w:r w:rsidRPr="0045281F">
        <w:rPr>
          <w:rFonts w:ascii="Calibri" w:hAnsi="Calibri" w:cs="Arial"/>
        </w:rPr>
        <w:t>Ryazansky</w:t>
      </w:r>
      <w:proofErr w:type="spellEnd"/>
      <w:r w:rsidRPr="0045281F">
        <w:rPr>
          <w:rFonts w:ascii="Calibri" w:hAnsi="Calibri" w:cs="Arial"/>
        </w:rPr>
        <w:t xml:space="preserve"> e l’americano </w:t>
      </w:r>
      <w:proofErr w:type="spellStart"/>
      <w:r w:rsidRPr="0045281F">
        <w:rPr>
          <w:rFonts w:ascii="Calibri" w:hAnsi="Calibri" w:cs="Arial"/>
        </w:rPr>
        <w:t>Randy</w:t>
      </w:r>
      <w:proofErr w:type="spellEnd"/>
      <w:r w:rsidRPr="0045281F">
        <w:rPr>
          <w:rFonts w:ascii="Calibri" w:hAnsi="Calibri" w:cs="Arial"/>
        </w:rPr>
        <w:t xml:space="preserve"> </w:t>
      </w:r>
      <w:proofErr w:type="spellStart"/>
      <w:r w:rsidRPr="0045281F">
        <w:rPr>
          <w:rFonts w:ascii="Calibri" w:hAnsi="Calibri" w:cs="Arial"/>
        </w:rPr>
        <w:t>Bresnik</w:t>
      </w:r>
      <w:proofErr w:type="spellEnd"/>
      <w:r w:rsidRPr="0045281F">
        <w:rPr>
          <w:rFonts w:ascii="Calibri" w:hAnsi="Calibri" w:cs="Arial"/>
        </w:rPr>
        <w:t xml:space="preserve"> entrambi alla seconda missione nello spazio.</w:t>
      </w:r>
    </w:p>
    <w:p w:rsidR="00272CD6" w:rsidRPr="0045281F" w:rsidRDefault="00272CD6" w:rsidP="00314C16">
      <w:pPr>
        <w:jc w:val="both"/>
        <w:rPr>
          <w:rFonts w:ascii="Calibri" w:hAnsi="Calibri" w:cs="Arial"/>
        </w:rPr>
      </w:pPr>
    </w:p>
    <w:p w:rsidR="003F649A" w:rsidRDefault="00272CD6" w:rsidP="00314C16">
      <w:pPr>
        <w:jc w:val="both"/>
        <w:rPr>
          <w:rFonts w:ascii="Calibri" w:hAnsi="Calibri" w:cs="Arial"/>
        </w:rPr>
      </w:pPr>
      <w:r w:rsidRPr="0045281F">
        <w:rPr>
          <w:rFonts w:ascii="Calibri" w:hAnsi="Calibri" w:cs="Arial"/>
        </w:rPr>
        <w:t>I tre nel corso del volo durato 4 mesi e mezzo hanno fatto parte dell’</w:t>
      </w:r>
      <w:proofErr w:type="spellStart"/>
      <w:r w:rsidRPr="0045281F">
        <w:rPr>
          <w:rFonts w:ascii="Calibri" w:hAnsi="Calibri" w:cs="Arial"/>
        </w:rPr>
        <w:t>Expedition</w:t>
      </w:r>
      <w:proofErr w:type="spellEnd"/>
      <w:r w:rsidRPr="0045281F">
        <w:rPr>
          <w:rFonts w:ascii="Calibri" w:hAnsi="Calibri" w:cs="Arial"/>
        </w:rPr>
        <w:t xml:space="preserve"> 52/53. Paolo Nespoli 60 anni compiuti il 6 aprile del 2017, ha totalizzato nel corso dei suoi tre voli 313 giorni, 2 ore e 36 minuti trascorsi fuori dall’atmosfera diventando così l’astronauta italiano con più esperienza extraterrestre. Nespoli inoltre detiene il record mondiale dell’astronauta meno giovane ad essere stato lanciato nello spazio per una missione di lunga durata</w:t>
      </w:r>
      <w:r w:rsidRPr="00272CD6">
        <w:rPr>
          <w:rFonts w:ascii="Calibri" w:hAnsi="Calibri" w:cs="Arial"/>
        </w:rPr>
        <w:t>.</w:t>
      </w:r>
    </w:p>
    <w:p w:rsidR="00377F3C" w:rsidRDefault="00377F3C" w:rsidP="00314C16">
      <w:pPr>
        <w:jc w:val="both"/>
        <w:rPr>
          <w:rFonts w:ascii="Calibri" w:hAnsi="Calibri" w:cs="Arial"/>
        </w:rPr>
      </w:pPr>
    </w:p>
    <w:p w:rsidR="00866FF7" w:rsidRDefault="00866FF7" w:rsidP="00866FF7">
      <w:pPr>
        <w:jc w:val="both"/>
        <w:rPr>
          <w:rFonts w:asciiTheme="majorHAnsi" w:hAnsiTheme="majorHAnsi" w:cs="Calibri"/>
          <w:b/>
          <w:bCs/>
          <w:sz w:val="22"/>
          <w:szCs w:val="22"/>
        </w:rPr>
      </w:pPr>
    </w:p>
    <w:p w:rsidR="005143C9" w:rsidRDefault="005143C9" w:rsidP="00866FF7">
      <w:pPr>
        <w:jc w:val="both"/>
        <w:rPr>
          <w:rFonts w:asciiTheme="majorHAnsi" w:hAnsiTheme="majorHAnsi" w:cs="Calibri"/>
          <w:b/>
          <w:bCs/>
          <w:sz w:val="22"/>
          <w:szCs w:val="22"/>
        </w:rPr>
      </w:pPr>
    </w:p>
    <w:p w:rsidR="005143C9" w:rsidRDefault="005143C9" w:rsidP="00866FF7">
      <w:pPr>
        <w:jc w:val="both"/>
        <w:rPr>
          <w:rFonts w:asciiTheme="majorHAnsi" w:hAnsiTheme="majorHAnsi" w:cs="Calibri"/>
          <w:b/>
          <w:bCs/>
          <w:sz w:val="22"/>
          <w:szCs w:val="22"/>
        </w:rPr>
      </w:pPr>
    </w:p>
    <w:p w:rsidR="005143C9" w:rsidRDefault="005143C9" w:rsidP="00866FF7">
      <w:pPr>
        <w:jc w:val="both"/>
        <w:rPr>
          <w:rFonts w:asciiTheme="majorHAnsi" w:hAnsiTheme="majorHAnsi" w:cs="Calibri"/>
          <w:b/>
          <w:bCs/>
          <w:sz w:val="22"/>
          <w:szCs w:val="22"/>
        </w:rPr>
      </w:pPr>
    </w:p>
    <w:p w:rsidR="005143C9" w:rsidRDefault="005143C9" w:rsidP="00866FF7">
      <w:pPr>
        <w:jc w:val="both"/>
        <w:rPr>
          <w:rFonts w:asciiTheme="majorHAnsi" w:hAnsiTheme="majorHAnsi" w:cs="Calibri"/>
          <w:b/>
          <w:bCs/>
          <w:sz w:val="22"/>
          <w:szCs w:val="22"/>
        </w:rPr>
      </w:pPr>
    </w:p>
    <w:p w:rsidR="005143C9" w:rsidRDefault="005143C9" w:rsidP="00866FF7">
      <w:pPr>
        <w:jc w:val="both"/>
        <w:rPr>
          <w:rFonts w:asciiTheme="majorHAnsi" w:hAnsiTheme="majorHAnsi" w:cs="Calibri"/>
          <w:b/>
          <w:bCs/>
          <w:sz w:val="22"/>
          <w:szCs w:val="22"/>
        </w:rPr>
      </w:pPr>
    </w:p>
    <w:p w:rsidR="005143C9" w:rsidRDefault="005143C9" w:rsidP="00866FF7">
      <w:pPr>
        <w:jc w:val="both"/>
        <w:rPr>
          <w:rFonts w:asciiTheme="majorHAnsi" w:hAnsiTheme="majorHAnsi" w:cs="Calibri"/>
          <w:b/>
          <w:bCs/>
          <w:sz w:val="22"/>
          <w:szCs w:val="22"/>
        </w:rPr>
      </w:pPr>
    </w:p>
    <w:p w:rsidR="005143C9" w:rsidRDefault="005143C9" w:rsidP="00866FF7">
      <w:pPr>
        <w:jc w:val="both"/>
        <w:rPr>
          <w:rFonts w:asciiTheme="majorHAnsi" w:hAnsiTheme="majorHAnsi" w:cs="Calibri"/>
          <w:b/>
          <w:bCs/>
          <w:sz w:val="22"/>
          <w:szCs w:val="22"/>
        </w:rPr>
      </w:pPr>
    </w:p>
    <w:p w:rsidR="00866FF7" w:rsidRDefault="00866FF7" w:rsidP="00866FF7">
      <w:pPr>
        <w:jc w:val="both"/>
        <w:rPr>
          <w:rFonts w:asciiTheme="majorHAnsi" w:hAnsiTheme="majorHAnsi" w:cs="Calibri"/>
          <w:b/>
          <w:bCs/>
          <w:sz w:val="22"/>
          <w:szCs w:val="22"/>
        </w:rPr>
      </w:pPr>
    </w:p>
    <w:p w:rsidR="00866FF7" w:rsidRDefault="00866FF7" w:rsidP="00866FF7">
      <w:pPr>
        <w:jc w:val="both"/>
        <w:rPr>
          <w:rFonts w:asciiTheme="majorHAnsi" w:hAnsiTheme="majorHAnsi" w:cs="Calibri"/>
          <w:b/>
          <w:bCs/>
          <w:sz w:val="22"/>
          <w:szCs w:val="22"/>
        </w:rPr>
      </w:pPr>
    </w:p>
    <w:p w:rsidR="00866FF7" w:rsidRDefault="00866FF7" w:rsidP="00866FF7">
      <w:pPr>
        <w:jc w:val="both"/>
        <w:rPr>
          <w:rFonts w:asciiTheme="majorHAnsi" w:hAnsiTheme="majorHAnsi" w:cs="Calibri"/>
          <w:b/>
          <w:bCs/>
          <w:sz w:val="22"/>
          <w:szCs w:val="22"/>
        </w:rPr>
      </w:pPr>
    </w:p>
    <w:p w:rsidR="00377F3C" w:rsidRPr="00272CD6" w:rsidRDefault="00377F3C" w:rsidP="00314C16">
      <w:pPr>
        <w:jc w:val="both"/>
        <w:rPr>
          <w:rFonts w:ascii="Calibri" w:hAnsi="Calibri" w:cs="Arial"/>
        </w:rPr>
      </w:pPr>
    </w:p>
    <w:sectPr w:rsidR="00377F3C" w:rsidRPr="00272CD6" w:rsidSect="004322C6">
      <w:headerReference w:type="default" r:id="rId8"/>
      <w:footerReference w:type="default" r:id="rId9"/>
      <w:headerReference w:type="first" r:id="rId10"/>
      <w:footerReference w:type="first" r:id="rId11"/>
      <w:pgSz w:w="11900" w:h="16840"/>
      <w:pgMar w:top="3686" w:right="851" w:bottom="2552" w:left="1701" w:header="28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1EA" w:rsidRDefault="004A11EA" w:rsidP="00615B2E">
      <w:r>
        <w:separator/>
      </w:r>
    </w:p>
  </w:endnote>
  <w:endnote w:type="continuationSeparator" w:id="0">
    <w:p w:rsidR="004A11EA" w:rsidRDefault="004A11EA" w:rsidP="0061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penSans">
    <w:altName w:val="Open Sans"/>
    <w:panose1 w:val="00000000000000000000"/>
    <w:charset w:val="4D"/>
    <w:family w:val="auto"/>
    <w:notTrueType/>
    <w:pitch w:val="default"/>
    <w:sig w:usb0="00000003" w:usb1="00000000" w:usb2="00000000" w:usb3="00000000" w:csb0="00000001" w:csb1="00000000"/>
  </w:font>
  <w:font w:name="OpenSans-Bold">
    <w:altName w:val="Open Sans"/>
    <w:panose1 w:val="00000000000000000000"/>
    <w:charset w:val="4D"/>
    <w:family w:val="auto"/>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2C6" w:rsidRDefault="004322C6" w:rsidP="004322C6">
    <w:pPr>
      <w:pStyle w:val="Pidipagina"/>
      <w:rPr>
        <w:sz w:val="18"/>
        <w:szCs w:val="18"/>
      </w:rPr>
    </w:pPr>
  </w:p>
  <w:p w:rsidR="002F46CF" w:rsidRPr="004322C6" w:rsidRDefault="002F46CF" w:rsidP="004322C6">
    <w:pPr>
      <w:pStyle w:val="Pidipagina"/>
      <w:rPr>
        <w:color w:val="4F81BD" w:themeColor="accent1"/>
        <w:sz w:val="16"/>
        <w:szCs w:val="18"/>
      </w:rPr>
    </w:pPr>
    <w:r w:rsidRPr="004322C6">
      <w:rPr>
        <w:color w:val="4F81BD" w:themeColor="accent1"/>
        <w:sz w:val="16"/>
        <w:szCs w:val="18"/>
      </w:rPr>
      <w:t>Fondazione Policlinico Universitario A. Gemelli</w:t>
    </w:r>
  </w:p>
  <w:p w:rsidR="002F46CF" w:rsidRPr="004322C6" w:rsidRDefault="002F46CF" w:rsidP="004322C6">
    <w:pPr>
      <w:pStyle w:val="Pidipagina"/>
      <w:rPr>
        <w:color w:val="4F81BD" w:themeColor="accent1"/>
        <w:sz w:val="16"/>
        <w:szCs w:val="18"/>
      </w:rPr>
    </w:pPr>
    <w:r w:rsidRPr="004322C6">
      <w:rPr>
        <w:color w:val="4F81BD" w:themeColor="accent1"/>
        <w:sz w:val="16"/>
        <w:szCs w:val="18"/>
      </w:rPr>
      <w:t>Università Cattolica del Sacro Cuore</w:t>
    </w:r>
  </w:p>
  <w:p w:rsidR="002F46CF" w:rsidRPr="004322C6" w:rsidRDefault="002F46CF" w:rsidP="004322C6">
    <w:pPr>
      <w:pStyle w:val="Pidipagina"/>
      <w:tabs>
        <w:tab w:val="clear" w:pos="4819"/>
        <w:tab w:val="clear" w:pos="9638"/>
        <w:tab w:val="right" w:pos="9348"/>
      </w:tabs>
      <w:rPr>
        <w:color w:val="4F81BD" w:themeColor="accent1"/>
        <w:sz w:val="16"/>
        <w:szCs w:val="18"/>
      </w:rPr>
    </w:pPr>
    <w:r w:rsidRPr="004322C6">
      <w:rPr>
        <w:color w:val="4F81BD" w:themeColor="accent1"/>
        <w:sz w:val="16"/>
        <w:szCs w:val="18"/>
      </w:rPr>
      <w:t>UFFICIO STAMPA</w:t>
    </w:r>
    <w:r w:rsidR="004322C6">
      <w:rPr>
        <w:color w:val="4F81BD" w:themeColor="accent1"/>
        <w:sz w:val="16"/>
        <w:szCs w:val="18"/>
      </w:rPr>
      <w:tab/>
    </w:r>
  </w:p>
  <w:p w:rsidR="002F46CF" w:rsidRDefault="002F46CF" w:rsidP="004322C6">
    <w:pPr>
      <w:pStyle w:val="Pidipagina"/>
      <w:rPr>
        <w:color w:val="4F81BD" w:themeColor="accent1"/>
        <w:sz w:val="16"/>
        <w:szCs w:val="18"/>
      </w:rPr>
    </w:pPr>
    <w:r w:rsidRPr="004322C6">
      <w:rPr>
        <w:color w:val="4F81BD" w:themeColor="accent1"/>
        <w:sz w:val="16"/>
        <w:szCs w:val="18"/>
      </w:rPr>
      <w:t>Largo Agostino Gemelli 8, 00168 Roma</w:t>
    </w:r>
  </w:p>
  <w:p w:rsidR="002F46CF" w:rsidRPr="004322C6" w:rsidRDefault="002F46CF" w:rsidP="004322C6">
    <w:pPr>
      <w:pStyle w:val="Pidipagina"/>
      <w:rPr>
        <w:color w:val="4F81BD" w:themeColor="accent1"/>
        <w:sz w:val="16"/>
        <w:szCs w:val="18"/>
      </w:rPr>
    </w:pPr>
    <w:r w:rsidRPr="004322C6">
      <w:rPr>
        <w:color w:val="4F81BD" w:themeColor="accent1"/>
        <w:sz w:val="16"/>
        <w:szCs w:val="18"/>
      </w:rPr>
      <w:t>T +39 06 3015 4442 4295</w:t>
    </w:r>
  </w:p>
  <w:p w:rsidR="002F46CF" w:rsidRPr="004322C6" w:rsidRDefault="004A11EA" w:rsidP="004322C6">
    <w:pPr>
      <w:pStyle w:val="Pidipagina"/>
      <w:rPr>
        <w:b/>
        <w:color w:val="4F81BD" w:themeColor="accent1"/>
        <w:sz w:val="14"/>
        <w:szCs w:val="18"/>
      </w:rPr>
    </w:pPr>
    <w:hyperlink r:id="rId1" w:history="1">
      <w:r w:rsidR="009D7907" w:rsidRPr="000513B6">
        <w:rPr>
          <w:rStyle w:val="Collegamentoipertestuale"/>
          <w:sz w:val="16"/>
          <w:szCs w:val="18"/>
          <w:lang w:val="it-IT"/>
        </w:rPr>
        <w:t>u</w:t>
      </w:r>
      <w:r w:rsidR="009D7907" w:rsidRPr="000513B6">
        <w:rPr>
          <w:rStyle w:val="Collegamentoipertestuale"/>
          <w:sz w:val="16"/>
          <w:szCs w:val="18"/>
        </w:rPr>
        <w:t>fficio.stampa@policlinicogemelli.it</w:t>
      </w:r>
    </w:hyperlink>
  </w:p>
  <w:p w:rsidR="00311B5B" w:rsidRDefault="00311B5B" w:rsidP="00311B5B">
    <w:pPr>
      <w:pStyle w:val="Pidipagina"/>
      <w:ind w:left="708"/>
      <w:rPr>
        <w:color w:val="4F81BD" w:themeColor="accent1"/>
        <w:sz w:val="16"/>
        <w:szCs w:val="18"/>
      </w:rPr>
    </w:pPr>
  </w:p>
  <w:p w:rsidR="004322C6" w:rsidRPr="004322C6" w:rsidRDefault="004322C6" w:rsidP="00311B5B">
    <w:pPr>
      <w:pStyle w:val="Pidipagina"/>
      <w:rPr>
        <w:color w:val="4F81BD" w:themeColor="accent1"/>
        <w:sz w:val="16"/>
        <w:szCs w:val="18"/>
      </w:rPr>
    </w:pPr>
    <w:r w:rsidRPr="004322C6">
      <w:rPr>
        <w:color w:val="4F81BD" w:themeColor="accent1"/>
        <w:sz w:val="16"/>
        <w:szCs w:val="18"/>
      </w:rPr>
      <w:t>Giuseppina Piccirilli</w:t>
    </w:r>
  </w:p>
  <w:p w:rsidR="004322C6" w:rsidRPr="004322C6" w:rsidRDefault="004322C6" w:rsidP="00311B5B">
    <w:pPr>
      <w:pStyle w:val="Pidipagina"/>
      <w:rPr>
        <w:color w:val="4F81BD" w:themeColor="accent1"/>
        <w:sz w:val="16"/>
        <w:szCs w:val="18"/>
      </w:rPr>
    </w:pPr>
    <w:r w:rsidRPr="004322C6">
      <w:rPr>
        <w:color w:val="4F81BD" w:themeColor="accent1"/>
        <w:sz w:val="16"/>
        <w:szCs w:val="18"/>
      </w:rPr>
      <w:t>Agenzia Spaziale Italiana (ASI)</w:t>
    </w:r>
  </w:p>
  <w:p w:rsidR="004322C6" w:rsidRPr="004322C6" w:rsidRDefault="004322C6" w:rsidP="00311B5B">
    <w:pPr>
      <w:pStyle w:val="Pidipagina"/>
      <w:rPr>
        <w:color w:val="4F81BD" w:themeColor="accent1"/>
        <w:sz w:val="16"/>
        <w:szCs w:val="18"/>
      </w:rPr>
    </w:pPr>
    <w:r w:rsidRPr="004322C6">
      <w:rPr>
        <w:color w:val="4F81BD" w:themeColor="accent1"/>
        <w:sz w:val="16"/>
        <w:szCs w:val="18"/>
      </w:rPr>
      <w:t>Responsabile Ufficio Stampa</w:t>
    </w:r>
  </w:p>
  <w:p w:rsidR="004322C6" w:rsidRPr="004322C6" w:rsidRDefault="004322C6" w:rsidP="00311B5B">
    <w:pPr>
      <w:pStyle w:val="Pidipagina"/>
      <w:rPr>
        <w:color w:val="4F81BD" w:themeColor="accent1"/>
        <w:sz w:val="16"/>
        <w:szCs w:val="18"/>
      </w:rPr>
    </w:pPr>
    <w:r w:rsidRPr="004322C6">
      <w:rPr>
        <w:color w:val="4F81BD" w:themeColor="accent1"/>
        <w:sz w:val="16"/>
        <w:szCs w:val="18"/>
      </w:rPr>
      <w:t>06 8567431 – 887</w:t>
    </w:r>
  </w:p>
  <w:p w:rsidR="004322C6" w:rsidRDefault="004322C6" w:rsidP="00311B5B">
    <w:pPr>
      <w:pStyle w:val="Pidipagina"/>
      <w:rPr>
        <w:color w:val="4F81BD" w:themeColor="accent1"/>
        <w:sz w:val="16"/>
        <w:szCs w:val="18"/>
      </w:rPr>
    </w:pPr>
    <w:r w:rsidRPr="004322C6">
      <w:rPr>
        <w:color w:val="4F81BD" w:themeColor="accent1"/>
        <w:sz w:val="16"/>
        <w:szCs w:val="18"/>
      </w:rPr>
      <w:t>335 8157224</w:t>
    </w:r>
  </w:p>
  <w:p w:rsidR="009D7907" w:rsidRDefault="009D7907" w:rsidP="00311B5B">
    <w:pPr>
      <w:pStyle w:val="Pidipagina"/>
      <w:rPr>
        <w:color w:val="4F81BD" w:themeColor="accent1"/>
        <w:sz w:val="16"/>
        <w:szCs w:val="18"/>
      </w:rPr>
    </w:pPr>
  </w:p>
  <w:p w:rsidR="009D7907" w:rsidRPr="009D7907" w:rsidRDefault="009D7907" w:rsidP="009D7907">
    <w:pPr>
      <w:pStyle w:val="Pidipagina"/>
      <w:rPr>
        <w:color w:val="4F81BD" w:themeColor="accent1"/>
        <w:sz w:val="16"/>
        <w:szCs w:val="18"/>
      </w:rPr>
    </w:pPr>
    <w:proofErr w:type="spellStart"/>
    <w:r w:rsidRPr="009D7907">
      <w:rPr>
        <w:color w:val="4F81BD" w:themeColor="accent1"/>
        <w:sz w:val="16"/>
        <w:szCs w:val="18"/>
      </w:rPr>
      <w:t>MediCinema</w:t>
    </w:r>
    <w:proofErr w:type="spellEnd"/>
    <w:r w:rsidRPr="009D7907">
      <w:rPr>
        <w:color w:val="4F81BD" w:themeColor="accent1"/>
        <w:sz w:val="16"/>
        <w:szCs w:val="18"/>
      </w:rPr>
      <w:t xml:space="preserve"> - Ufficio Stampa e Comunicazione </w:t>
    </w:r>
  </w:p>
  <w:p w:rsidR="009D7907" w:rsidRPr="009D7907" w:rsidRDefault="009D7907" w:rsidP="009D7907">
    <w:pPr>
      <w:pStyle w:val="Pidipagina"/>
      <w:rPr>
        <w:color w:val="4F81BD" w:themeColor="accent1"/>
        <w:sz w:val="16"/>
        <w:szCs w:val="18"/>
      </w:rPr>
    </w:pPr>
    <w:r w:rsidRPr="009D7907">
      <w:rPr>
        <w:color w:val="4F81BD" w:themeColor="accent1"/>
        <w:sz w:val="16"/>
        <w:szCs w:val="18"/>
      </w:rPr>
      <w:t xml:space="preserve">Barbara </w:t>
    </w:r>
    <w:proofErr w:type="spellStart"/>
    <w:r w:rsidRPr="009D7907">
      <w:rPr>
        <w:color w:val="4F81BD" w:themeColor="accent1"/>
        <w:sz w:val="16"/>
        <w:szCs w:val="18"/>
      </w:rPr>
      <w:t>Bargna</w:t>
    </w:r>
    <w:proofErr w:type="spellEnd"/>
    <w:r w:rsidRPr="009D7907">
      <w:rPr>
        <w:color w:val="4F81BD" w:themeColor="accent1"/>
        <w:sz w:val="16"/>
        <w:szCs w:val="18"/>
      </w:rPr>
      <w:t xml:space="preserve"> </w:t>
    </w:r>
  </w:p>
  <w:p w:rsidR="009D7907" w:rsidRPr="009D7907" w:rsidRDefault="009D7907" w:rsidP="009D7907">
    <w:pPr>
      <w:pStyle w:val="Pidipagina"/>
      <w:rPr>
        <w:color w:val="4F81BD" w:themeColor="accent1"/>
        <w:sz w:val="16"/>
        <w:szCs w:val="18"/>
      </w:rPr>
    </w:pPr>
    <w:r w:rsidRPr="009D7907">
      <w:rPr>
        <w:color w:val="4F81BD" w:themeColor="accent1"/>
        <w:sz w:val="16"/>
        <w:szCs w:val="18"/>
      </w:rPr>
      <w:t>Tel. 335.6844769</w:t>
    </w:r>
  </w:p>
  <w:p w:rsidR="009D7907" w:rsidRDefault="004A11EA" w:rsidP="009D7907">
    <w:pPr>
      <w:pStyle w:val="Pidipagina"/>
      <w:rPr>
        <w:color w:val="4F81BD" w:themeColor="accent1"/>
        <w:sz w:val="16"/>
        <w:szCs w:val="18"/>
      </w:rPr>
    </w:pPr>
    <w:hyperlink r:id="rId2" w:history="1">
      <w:r w:rsidR="009D7907" w:rsidRPr="000513B6">
        <w:rPr>
          <w:rStyle w:val="Collegamentoipertestuale"/>
          <w:sz w:val="16"/>
          <w:szCs w:val="18"/>
        </w:rPr>
        <w:t>b.bargna@medicinema-italia.org</w:t>
      </w:r>
    </w:hyperlink>
  </w:p>
  <w:p w:rsidR="009D7907" w:rsidRPr="004322C6" w:rsidRDefault="009D7907" w:rsidP="009D7907">
    <w:pPr>
      <w:pStyle w:val="Pidipagina"/>
      <w:rPr>
        <w:color w:val="4F81BD" w:themeColor="accent1"/>
        <w:sz w:val="16"/>
        <w:szCs w:val="18"/>
      </w:rPr>
    </w:pPr>
  </w:p>
  <w:p w:rsidR="00242A8A" w:rsidRDefault="00242A8A" w:rsidP="00C93F9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5211"/>
      <w:gridCol w:w="4101"/>
    </w:tblGrid>
    <w:tr w:rsidR="00242A8A" w:rsidRPr="00E03132" w:rsidTr="004B6442">
      <w:trPr>
        <w:trHeight w:val="573"/>
      </w:trPr>
      <w:tc>
        <w:tcPr>
          <w:tcW w:w="5211" w:type="dxa"/>
        </w:tcPr>
        <w:p w:rsidR="00242A8A" w:rsidRPr="00615B2E" w:rsidRDefault="00242A8A" w:rsidP="00615B2E">
          <w:pPr>
            <w:pStyle w:val="Nessunostileparagrafo"/>
            <w:spacing w:line="240" w:lineRule="auto"/>
            <w:rPr>
              <w:rFonts w:ascii="Calibri" w:hAnsi="Calibri" w:cs="OpenSans-Bold"/>
              <w:b/>
              <w:bCs/>
              <w:color w:val="365F91"/>
              <w:sz w:val="16"/>
              <w:szCs w:val="16"/>
            </w:rPr>
          </w:pPr>
          <w:r w:rsidRPr="00615B2E">
            <w:rPr>
              <w:rFonts w:ascii="Calibri" w:hAnsi="Calibri" w:cs="OpenSans-Bold"/>
              <w:b/>
              <w:bCs/>
              <w:color w:val="365F91"/>
              <w:sz w:val="16"/>
              <w:szCs w:val="16"/>
            </w:rPr>
            <w:t>Fondazione Policlinico Universitario A. Gemelli</w:t>
          </w:r>
        </w:p>
        <w:p w:rsidR="00242A8A" w:rsidRPr="00615B2E" w:rsidRDefault="00242A8A" w:rsidP="00615B2E">
          <w:pPr>
            <w:pStyle w:val="Nessunostileparagrafo"/>
            <w:spacing w:line="240" w:lineRule="auto"/>
            <w:rPr>
              <w:rFonts w:ascii="Calibri" w:hAnsi="Calibri" w:cs="OpenSans-Bold"/>
              <w:b/>
              <w:bCs/>
              <w:color w:val="365F91"/>
              <w:sz w:val="16"/>
              <w:szCs w:val="16"/>
            </w:rPr>
          </w:pPr>
          <w:r w:rsidRPr="00615B2E">
            <w:rPr>
              <w:rFonts w:ascii="Calibri" w:hAnsi="Calibri" w:cs="OpenSans-Bold"/>
              <w:b/>
              <w:bCs/>
              <w:color w:val="365F91"/>
              <w:sz w:val="16"/>
              <w:szCs w:val="16"/>
            </w:rPr>
            <w:t>Università Cattolica del Sacro Cuore</w:t>
          </w:r>
        </w:p>
        <w:p w:rsidR="00242A8A" w:rsidRPr="00615B2E" w:rsidRDefault="00242A8A" w:rsidP="00615B2E">
          <w:pPr>
            <w:pStyle w:val="Nessunostileparagrafo"/>
            <w:spacing w:line="240" w:lineRule="auto"/>
            <w:rPr>
              <w:rFonts w:ascii="Calibri" w:hAnsi="Calibri" w:cs="OpenSans-Bold"/>
              <w:b/>
              <w:bCs/>
              <w:color w:val="365F91"/>
              <w:sz w:val="16"/>
              <w:szCs w:val="16"/>
            </w:rPr>
          </w:pPr>
          <w:r w:rsidRPr="00615B2E">
            <w:rPr>
              <w:rFonts w:ascii="Calibri" w:hAnsi="Calibri" w:cs="OpenSans-Bold"/>
              <w:b/>
              <w:bCs/>
              <w:color w:val="365F91"/>
              <w:sz w:val="16"/>
              <w:szCs w:val="16"/>
            </w:rPr>
            <w:t>UFFICIO STAMPA</w:t>
          </w:r>
        </w:p>
        <w:p w:rsidR="00242A8A" w:rsidRPr="00A43821" w:rsidRDefault="00242A8A" w:rsidP="00615B2E">
          <w:pPr>
            <w:pStyle w:val="Pidipagina"/>
            <w:tabs>
              <w:tab w:val="left" w:pos="5387"/>
            </w:tabs>
            <w:rPr>
              <w:rFonts w:ascii="Calibri" w:hAnsi="Calibri"/>
              <w:b/>
              <w:color w:val="365F91"/>
              <w:sz w:val="16"/>
              <w:szCs w:val="16"/>
              <w:lang w:val="it-IT" w:eastAsia="it-IT"/>
            </w:rPr>
          </w:pPr>
          <w:r w:rsidRPr="00A43821">
            <w:rPr>
              <w:rFonts w:ascii="Calibri" w:hAnsi="Calibri"/>
              <w:b/>
              <w:color w:val="365F91"/>
              <w:sz w:val="16"/>
              <w:szCs w:val="16"/>
              <w:lang w:val="it-IT" w:eastAsia="it-IT"/>
            </w:rPr>
            <w:t>Largo Agostino Gemelli 8, 00168 Roma</w:t>
          </w:r>
        </w:p>
        <w:p w:rsidR="00242A8A" w:rsidRPr="00615B2E" w:rsidRDefault="00242A8A" w:rsidP="00615B2E">
          <w:pPr>
            <w:pStyle w:val="Pidipagina"/>
            <w:tabs>
              <w:tab w:val="left" w:pos="5387"/>
            </w:tabs>
            <w:rPr>
              <w:rFonts w:ascii="Calibri" w:hAnsi="Calibri"/>
              <w:b/>
              <w:color w:val="365F91"/>
              <w:sz w:val="16"/>
              <w:szCs w:val="16"/>
              <w:lang w:val="en-US" w:eastAsia="it-IT"/>
            </w:rPr>
          </w:pPr>
          <w:r w:rsidRPr="00615B2E">
            <w:rPr>
              <w:rFonts w:ascii="Calibri" w:hAnsi="Calibri"/>
              <w:b/>
              <w:color w:val="365F91"/>
              <w:sz w:val="16"/>
              <w:szCs w:val="16"/>
              <w:lang w:val="en-US" w:eastAsia="it-IT"/>
            </w:rPr>
            <w:t>T +39 06 3015 4442 4295</w:t>
          </w:r>
        </w:p>
        <w:p w:rsidR="00242A8A" w:rsidRPr="00D6428B" w:rsidRDefault="00D62243" w:rsidP="00D62243">
          <w:pPr>
            <w:pStyle w:val="Pidipagina"/>
            <w:tabs>
              <w:tab w:val="left" w:pos="5387"/>
            </w:tabs>
            <w:rPr>
              <w:rFonts w:ascii="Calibri" w:hAnsi="Calibri"/>
              <w:sz w:val="16"/>
              <w:szCs w:val="16"/>
              <w:lang w:val="en-US" w:eastAsia="it-IT"/>
            </w:rPr>
          </w:pPr>
          <w:r w:rsidRPr="00615B2E">
            <w:rPr>
              <w:rFonts w:ascii="Calibri" w:hAnsi="Calibri"/>
              <w:b/>
              <w:color w:val="365F91"/>
              <w:sz w:val="16"/>
              <w:szCs w:val="16"/>
              <w:lang w:val="en-US" w:eastAsia="it-IT"/>
            </w:rPr>
            <w:t>U</w:t>
          </w:r>
          <w:r w:rsidR="00242A8A" w:rsidRPr="00615B2E">
            <w:rPr>
              <w:rFonts w:ascii="Calibri" w:hAnsi="Calibri"/>
              <w:b/>
              <w:color w:val="365F91"/>
              <w:sz w:val="16"/>
              <w:szCs w:val="16"/>
              <w:lang w:val="en-US" w:eastAsia="it-IT"/>
            </w:rPr>
            <w:t>fficio</w:t>
          </w:r>
          <w:r>
            <w:rPr>
              <w:rFonts w:ascii="Calibri" w:hAnsi="Calibri"/>
              <w:b/>
              <w:color w:val="365F91"/>
              <w:sz w:val="16"/>
              <w:szCs w:val="16"/>
              <w:lang w:val="en-US" w:eastAsia="it-IT"/>
            </w:rPr>
            <w:t>.</w:t>
          </w:r>
          <w:r w:rsidR="00242A8A" w:rsidRPr="00615B2E">
            <w:rPr>
              <w:rFonts w:ascii="Calibri" w:hAnsi="Calibri"/>
              <w:b/>
              <w:color w:val="365F91"/>
              <w:sz w:val="16"/>
              <w:szCs w:val="16"/>
              <w:lang w:val="en-US" w:eastAsia="it-IT"/>
            </w:rPr>
            <w:t>stampa@</w:t>
          </w:r>
          <w:r>
            <w:rPr>
              <w:rFonts w:ascii="Calibri" w:hAnsi="Calibri"/>
              <w:b/>
              <w:color w:val="365F91"/>
              <w:sz w:val="16"/>
              <w:szCs w:val="16"/>
              <w:lang w:val="en-US" w:eastAsia="it-IT"/>
            </w:rPr>
            <w:t>policlinicogemelli</w:t>
          </w:r>
          <w:r w:rsidR="00242A8A" w:rsidRPr="00615B2E">
            <w:rPr>
              <w:rFonts w:ascii="Calibri" w:hAnsi="Calibri"/>
              <w:b/>
              <w:color w:val="365F91"/>
              <w:sz w:val="16"/>
              <w:szCs w:val="16"/>
              <w:lang w:val="en-US" w:eastAsia="it-IT"/>
            </w:rPr>
            <w:t>.it</w:t>
          </w:r>
        </w:p>
      </w:tc>
      <w:tc>
        <w:tcPr>
          <w:tcW w:w="4101" w:type="dxa"/>
        </w:tcPr>
        <w:p w:rsidR="00242A8A" w:rsidRPr="000B614D" w:rsidRDefault="00242A8A" w:rsidP="00615B2E">
          <w:pPr>
            <w:pStyle w:val="Nessunostileparagrafo"/>
            <w:spacing w:line="240" w:lineRule="auto"/>
            <w:ind w:left="175"/>
            <w:rPr>
              <w:rFonts w:ascii="Calibri" w:hAnsi="Calibri" w:cs="OpenSans"/>
              <w:color w:val="004B94"/>
              <w:sz w:val="16"/>
              <w:szCs w:val="16"/>
              <w:lang w:val="en-US"/>
            </w:rPr>
          </w:pPr>
        </w:p>
      </w:tc>
    </w:tr>
  </w:tbl>
  <w:p w:rsidR="00242A8A" w:rsidRPr="000B614D" w:rsidRDefault="00242A8A" w:rsidP="00615B2E">
    <w:pPr>
      <w:pStyle w:val="Pidipagina"/>
      <w:tabs>
        <w:tab w:val="left" w:pos="5387"/>
      </w:tabs>
      <w:rPr>
        <w:rFonts w:ascii="Open Sans" w:hAnsi="Open Sans" w:hint="eastAsia"/>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1EA" w:rsidRDefault="004A11EA" w:rsidP="00615B2E">
      <w:r>
        <w:separator/>
      </w:r>
    </w:p>
  </w:footnote>
  <w:footnote w:type="continuationSeparator" w:id="0">
    <w:p w:rsidR="004A11EA" w:rsidRDefault="004A11EA" w:rsidP="00615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8A" w:rsidRPr="00E02566" w:rsidRDefault="00E02566" w:rsidP="00E02566">
    <w:pPr>
      <w:pStyle w:val="Intestazione"/>
      <w:tabs>
        <w:tab w:val="center" w:pos="4674"/>
        <w:tab w:val="left" w:pos="7230"/>
      </w:tabs>
      <w:rPr>
        <w:sz w:val="18"/>
        <w:szCs w:val="18"/>
        <w:lang w:val="it-IT"/>
      </w:rPr>
    </w:pPr>
    <w:r w:rsidRPr="002F46CF">
      <w:rPr>
        <w:noProof/>
        <w:sz w:val="18"/>
        <w:szCs w:val="18"/>
        <w:lang w:val="it-IT" w:eastAsia="it-IT"/>
      </w:rPr>
      <w:drawing>
        <wp:anchor distT="0" distB="0" distL="114300" distR="114300" simplePos="0" relativeHeight="251656192" behindDoc="0" locked="0" layoutInCell="1" allowOverlap="1" wp14:anchorId="19EBAA2E" wp14:editId="00EC5386">
          <wp:simplePos x="0" y="0"/>
          <wp:positionH relativeFrom="column">
            <wp:posOffset>4651375</wp:posOffset>
          </wp:positionH>
          <wp:positionV relativeFrom="paragraph">
            <wp:posOffset>586105</wp:posOffset>
          </wp:positionV>
          <wp:extent cx="1162099" cy="726689"/>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99" cy="726689"/>
                  </a:xfrm>
                  <a:prstGeom prst="rect">
                    <a:avLst/>
                  </a:prstGeom>
                  <a:noFill/>
                </pic:spPr>
              </pic:pic>
            </a:graphicData>
          </a:graphic>
          <wp14:sizeRelH relativeFrom="margin">
            <wp14:pctWidth>0</wp14:pctWidth>
          </wp14:sizeRelH>
          <wp14:sizeRelV relativeFrom="margin">
            <wp14:pctHeight>0</wp14:pctHeight>
          </wp14:sizeRelV>
        </wp:anchor>
      </w:drawing>
    </w:r>
    <w:r>
      <w:rPr>
        <w:noProof/>
        <w:sz w:val="18"/>
        <w:szCs w:val="18"/>
        <w:lang w:val="it-IT" w:eastAsia="it-IT"/>
      </w:rPr>
      <w:drawing>
        <wp:anchor distT="0" distB="0" distL="114300" distR="114300" simplePos="0" relativeHeight="251666432" behindDoc="0" locked="0" layoutInCell="1" allowOverlap="1">
          <wp:simplePos x="0" y="0"/>
          <wp:positionH relativeFrom="column">
            <wp:posOffset>2432050</wp:posOffset>
          </wp:positionH>
          <wp:positionV relativeFrom="paragraph">
            <wp:posOffset>636270</wp:posOffset>
          </wp:positionV>
          <wp:extent cx="2096135" cy="619760"/>
          <wp:effectExtent l="0" t="0" r="0" b="889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inema_Logo_COLOU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96135" cy="619760"/>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lang w:val="it-IT" w:eastAsia="it-IT"/>
      </w:rPr>
      <w:drawing>
        <wp:inline distT="0" distB="0" distL="0" distR="0" wp14:anchorId="696487D3" wp14:editId="50BBA775">
          <wp:extent cx="2670175" cy="188404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70175" cy="1884045"/>
                  </a:xfrm>
                  <a:prstGeom prst="rect">
                    <a:avLst/>
                  </a:prstGeom>
                  <a:noFill/>
                </pic:spPr>
              </pic:pic>
            </a:graphicData>
          </a:graphic>
        </wp:inline>
      </w:drawing>
    </w:r>
    <w:r>
      <w:rPr>
        <w:sz w:val="18"/>
        <w:szCs w:val="18"/>
        <w:lang w:val="it-I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8A" w:rsidRPr="00921985" w:rsidRDefault="000910ED" w:rsidP="00615B2E">
    <w:pPr>
      <w:pStyle w:val="Nessunostileparagrafo"/>
      <w:rPr>
        <w:rFonts w:ascii="Calibri" w:hAnsi="Calibri" w:cs="OpenSans"/>
        <w:color w:val="004B94"/>
        <w:sz w:val="16"/>
        <w:szCs w:val="16"/>
      </w:rPr>
    </w:pPr>
    <w:r>
      <w:rPr>
        <w:rFonts w:ascii="Calibri" w:hAnsi="Calibri" w:cs="OpenSans"/>
        <w:noProof/>
        <w:color w:val="004B94"/>
        <w:sz w:val="16"/>
        <w:szCs w:val="16"/>
      </w:rPr>
      <w:drawing>
        <wp:inline distT="0" distB="0" distL="0" distR="0">
          <wp:extent cx="2670175" cy="1885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1885950"/>
                  </a:xfrm>
                  <a:prstGeom prst="rect">
                    <a:avLst/>
                  </a:prstGeom>
                  <a:noFill/>
                  <a:ln>
                    <a:noFill/>
                  </a:ln>
                </pic:spPr>
              </pic:pic>
            </a:graphicData>
          </a:graphic>
        </wp:inline>
      </w:drawing>
    </w:r>
    <w:r w:rsidR="002F46CF">
      <w:rPr>
        <w:rFonts w:ascii="Calibri" w:hAnsi="Calibri" w:cs="OpenSans"/>
        <w:color w:val="004B94"/>
        <w:sz w:val="16"/>
        <w:szCs w:val="16"/>
      </w:rPr>
      <w:t xml:space="preserve">                                          </w:t>
    </w:r>
    <w:r w:rsidR="002F46CF">
      <w:rPr>
        <w:noProof/>
      </w:rPr>
      <w:drawing>
        <wp:inline distT="0" distB="0" distL="0" distR="0">
          <wp:extent cx="1434465" cy="89725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4465" cy="8972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6F24EE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E0261A"/>
    <w:multiLevelType w:val="hybridMultilevel"/>
    <w:tmpl w:val="CE58B004"/>
    <w:lvl w:ilvl="0" w:tplc="9692514E">
      <w:start w:val="2"/>
      <w:numFmt w:val="bullet"/>
      <w:lvlText w:val="-"/>
      <w:lvlJc w:val="left"/>
      <w:pPr>
        <w:tabs>
          <w:tab w:val="num" w:pos="1069"/>
        </w:tabs>
        <w:ind w:left="1069" w:hanging="360"/>
      </w:pPr>
      <w:rPr>
        <w:rFonts w:ascii="Arial" w:eastAsia="Times New Roman" w:hAnsi="Arial" w:hint="default"/>
        <w:w w:val="0"/>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041731"/>
    <w:multiLevelType w:val="hybridMultilevel"/>
    <w:tmpl w:val="56403E60"/>
    <w:lvl w:ilvl="0" w:tplc="4DA4E21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B24471"/>
    <w:multiLevelType w:val="multilevel"/>
    <w:tmpl w:val="E33ACA5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523A3938"/>
    <w:multiLevelType w:val="hybridMultilevel"/>
    <w:tmpl w:val="CEF2CC6E"/>
    <w:lvl w:ilvl="0" w:tplc="04100001">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F82764E"/>
    <w:multiLevelType w:val="multilevel"/>
    <w:tmpl w:val="E394280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52"/>
    <w:rsid w:val="000047F8"/>
    <w:rsid w:val="00012FEE"/>
    <w:rsid w:val="00014FF9"/>
    <w:rsid w:val="00016571"/>
    <w:rsid w:val="0001740C"/>
    <w:rsid w:val="00026CB3"/>
    <w:rsid w:val="0003360B"/>
    <w:rsid w:val="00036260"/>
    <w:rsid w:val="00036396"/>
    <w:rsid w:val="000421A3"/>
    <w:rsid w:val="00046D4D"/>
    <w:rsid w:val="00054B14"/>
    <w:rsid w:val="00057F07"/>
    <w:rsid w:val="00065AB5"/>
    <w:rsid w:val="00067A2D"/>
    <w:rsid w:val="00073362"/>
    <w:rsid w:val="000827C4"/>
    <w:rsid w:val="000849F5"/>
    <w:rsid w:val="000850D7"/>
    <w:rsid w:val="00086E24"/>
    <w:rsid w:val="00086FB7"/>
    <w:rsid w:val="000910ED"/>
    <w:rsid w:val="000B21BF"/>
    <w:rsid w:val="000B614D"/>
    <w:rsid w:val="000B7AF6"/>
    <w:rsid w:val="000C2E1B"/>
    <w:rsid w:val="000C65BB"/>
    <w:rsid w:val="000D0538"/>
    <w:rsid w:val="000D3B7D"/>
    <w:rsid w:val="000D4FFC"/>
    <w:rsid w:val="000E2762"/>
    <w:rsid w:val="000E519C"/>
    <w:rsid w:val="000E5949"/>
    <w:rsid w:val="000E5CF0"/>
    <w:rsid w:val="000F737F"/>
    <w:rsid w:val="00101AEE"/>
    <w:rsid w:val="00101D80"/>
    <w:rsid w:val="0010369D"/>
    <w:rsid w:val="00111A61"/>
    <w:rsid w:val="0012242B"/>
    <w:rsid w:val="00124109"/>
    <w:rsid w:val="00124EA2"/>
    <w:rsid w:val="00130C31"/>
    <w:rsid w:val="00135134"/>
    <w:rsid w:val="001733BA"/>
    <w:rsid w:val="001744CB"/>
    <w:rsid w:val="00174D7E"/>
    <w:rsid w:val="00195EFF"/>
    <w:rsid w:val="001B31BA"/>
    <w:rsid w:val="001B4F21"/>
    <w:rsid w:val="001B7D02"/>
    <w:rsid w:val="001C18C8"/>
    <w:rsid w:val="001C316E"/>
    <w:rsid w:val="001C324C"/>
    <w:rsid w:val="001C56E5"/>
    <w:rsid w:val="001C7A77"/>
    <w:rsid w:val="001D0B41"/>
    <w:rsid w:val="001D3746"/>
    <w:rsid w:val="001D3B52"/>
    <w:rsid w:val="001D4D39"/>
    <w:rsid w:val="001D6BC5"/>
    <w:rsid w:val="001D7649"/>
    <w:rsid w:val="001E324D"/>
    <w:rsid w:val="001E59B4"/>
    <w:rsid w:val="001E7132"/>
    <w:rsid w:val="001F65DA"/>
    <w:rsid w:val="00202472"/>
    <w:rsid w:val="0020636B"/>
    <w:rsid w:val="00216B6B"/>
    <w:rsid w:val="00216E2A"/>
    <w:rsid w:val="00226545"/>
    <w:rsid w:val="002319F1"/>
    <w:rsid w:val="002345A7"/>
    <w:rsid w:val="00240EBA"/>
    <w:rsid w:val="002419DC"/>
    <w:rsid w:val="00242A8A"/>
    <w:rsid w:val="00243CF0"/>
    <w:rsid w:val="002453DE"/>
    <w:rsid w:val="0026361C"/>
    <w:rsid w:val="00264A00"/>
    <w:rsid w:val="0026627F"/>
    <w:rsid w:val="00272CD6"/>
    <w:rsid w:val="00281237"/>
    <w:rsid w:val="002A63C1"/>
    <w:rsid w:val="002A7749"/>
    <w:rsid w:val="002B028D"/>
    <w:rsid w:val="002C6BAA"/>
    <w:rsid w:val="002D259A"/>
    <w:rsid w:val="002D388C"/>
    <w:rsid w:val="002D44D7"/>
    <w:rsid w:val="002E0B3F"/>
    <w:rsid w:val="002E3C53"/>
    <w:rsid w:val="002F2ED3"/>
    <w:rsid w:val="002F4108"/>
    <w:rsid w:val="002F46CF"/>
    <w:rsid w:val="00306FD1"/>
    <w:rsid w:val="00310986"/>
    <w:rsid w:val="00311B5B"/>
    <w:rsid w:val="003127DB"/>
    <w:rsid w:val="0031301E"/>
    <w:rsid w:val="00314C16"/>
    <w:rsid w:val="00321A26"/>
    <w:rsid w:val="00322366"/>
    <w:rsid w:val="003238ED"/>
    <w:rsid w:val="00325DF0"/>
    <w:rsid w:val="00327007"/>
    <w:rsid w:val="00354636"/>
    <w:rsid w:val="00357DB0"/>
    <w:rsid w:val="00361F86"/>
    <w:rsid w:val="00374E7C"/>
    <w:rsid w:val="00377F3C"/>
    <w:rsid w:val="0039217D"/>
    <w:rsid w:val="00393EF7"/>
    <w:rsid w:val="00396357"/>
    <w:rsid w:val="003C1099"/>
    <w:rsid w:val="003E416A"/>
    <w:rsid w:val="003F1A39"/>
    <w:rsid w:val="003F24EB"/>
    <w:rsid w:val="003F5ADE"/>
    <w:rsid w:val="003F649A"/>
    <w:rsid w:val="00401091"/>
    <w:rsid w:val="00411D9A"/>
    <w:rsid w:val="004126B4"/>
    <w:rsid w:val="004231AB"/>
    <w:rsid w:val="004249DA"/>
    <w:rsid w:val="00424E22"/>
    <w:rsid w:val="00430E65"/>
    <w:rsid w:val="004322C6"/>
    <w:rsid w:val="00445EA2"/>
    <w:rsid w:val="0045281F"/>
    <w:rsid w:val="0046203F"/>
    <w:rsid w:val="0046372B"/>
    <w:rsid w:val="00463B6A"/>
    <w:rsid w:val="00463F86"/>
    <w:rsid w:val="004649AB"/>
    <w:rsid w:val="00473CB2"/>
    <w:rsid w:val="00482A8F"/>
    <w:rsid w:val="0048300E"/>
    <w:rsid w:val="00484ED8"/>
    <w:rsid w:val="00485C38"/>
    <w:rsid w:val="00486BC4"/>
    <w:rsid w:val="00486CD5"/>
    <w:rsid w:val="00494F16"/>
    <w:rsid w:val="00494FDF"/>
    <w:rsid w:val="0049621E"/>
    <w:rsid w:val="00497446"/>
    <w:rsid w:val="004A0788"/>
    <w:rsid w:val="004A11EA"/>
    <w:rsid w:val="004A6947"/>
    <w:rsid w:val="004B0925"/>
    <w:rsid w:val="004B22B5"/>
    <w:rsid w:val="004B6442"/>
    <w:rsid w:val="004C30BF"/>
    <w:rsid w:val="004D1351"/>
    <w:rsid w:val="004D2549"/>
    <w:rsid w:val="004D41EB"/>
    <w:rsid w:val="004D6302"/>
    <w:rsid w:val="004E6FBE"/>
    <w:rsid w:val="004F4ED2"/>
    <w:rsid w:val="004F51AC"/>
    <w:rsid w:val="004F6432"/>
    <w:rsid w:val="005003F8"/>
    <w:rsid w:val="00501C90"/>
    <w:rsid w:val="005041E2"/>
    <w:rsid w:val="005105E8"/>
    <w:rsid w:val="005143C9"/>
    <w:rsid w:val="0051456E"/>
    <w:rsid w:val="0051612A"/>
    <w:rsid w:val="00516B7F"/>
    <w:rsid w:val="00523665"/>
    <w:rsid w:val="0053021C"/>
    <w:rsid w:val="00533DE3"/>
    <w:rsid w:val="00535E07"/>
    <w:rsid w:val="0054687E"/>
    <w:rsid w:val="005470E1"/>
    <w:rsid w:val="00550D0B"/>
    <w:rsid w:val="0055738E"/>
    <w:rsid w:val="00557A1D"/>
    <w:rsid w:val="00560DB4"/>
    <w:rsid w:val="005612EF"/>
    <w:rsid w:val="00563085"/>
    <w:rsid w:val="00571E32"/>
    <w:rsid w:val="00572227"/>
    <w:rsid w:val="00576551"/>
    <w:rsid w:val="0058289E"/>
    <w:rsid w:val="005853A3"/>
    <w:rsid w:val="00586265"/>
    <w:rsid w:val="005917B1"/>
    <w:rsid w:val="005939E9"/>
    <w:rsid w:val="00596B90"/>
    <w:rsid w:val="005A0E72"/>
    <w:rsid w:val="005A461C"/>
    <w:rsid w:val="005B04A2"/>
    <w:rsid w:val="005C22C3"/>
    <w:rsid w:val="005C457A"/>
    <w:rsid w:val="005D27C2"/>
    <w:rsid w:val="005D7915"/>
    <w:rsid w:val="005D7DC5"/>
    <w:rsid w:val="005E4CF7"/>
    <w:rsid w:val="005E5964"/>
    <w:rsid w:val="005E67B9"/>
    <w:rsid w:val="005F3872"/>
    <w:rsid w:val="005F7F2B"/>
    <w:rsid w:val="006042D8"/>
    <w:rsid w:val="00604547"/>
    <w:rsid w:val="00604F7C"/>
    <w:rsid w:val="00615B2E"/>
    <w:rsid w:val="00626A42"/>
    <w:rsid w:val="006348AC"/>
    <w:rsid w:val="00641C32"/>
    <w:rsid w:val="006423AA"/>
    <w:rsid w:val="00655BDE"/>
    <w:rsid w:val="00656289"/>
    <w:rsid w:val="00661A2D"/>
    <w:rsid w:val="006676AC"/>
    <w:rsid w:val="00670267"/>
    <w:rsid w:val="00672E78"/>
    <w:rsid w:val="006834F4"/>
    <w:rsid w:val="00684233"/>
    <w:rsid w:val="00691809"/>
    <w:rsid w:val="00692D7F"/>
    <w:rsid w:val="00694B88"/>
    <w:rsid w:val="006963A9"/>
    <w:rsid w:val="00696840"/>
    <w:rsid w:val="006A14E5"/>
    <w:rsid w:val="006A17E8"/>
    <w:rsid w:val="006A596D"/>
    <w:rsid w:val="006C01E6"/>
    <w:rsid w:val="006C133F"/>
    <w:rsid w:val="006C13EF"/>
    <w:rsid w:val="006C142D"/>
    <w:rsid w:val="006C203F"/>
    <w:rsid w:val="006C3C03"/>
    <w:rsid w:val="006D214B"/>
    <w:rsid w:val="006D769C"/>
    <w:rsid w:val="006E4916"/>
    <w:rsid w:val="006F0B89"/>
    <w:rsid w:val="006F578F"/>
    <w:rsid w:val="006F691D"/>
    <w:rsid w:val="0070030F"/>
    <w:rsid w:val="007018E4"/>
    <w:rsid w:val="00706E06"/>
    <w:rsid w:val="0071276B"/>
    <w:rsid w:val="00722A09"/>
    <w:rsid w:val="00723DD5"/>
    <w:rsid w:val="00725350"/>
    <w:rsid w:val="00725B62"/>
    <w:rsid w:val="00726C2E"/>
    <w:rsid w:val="00727D02"/>
    <w:rsid w:val="00750C27"/>
    <w:rsid w:val="00766955"/>
    <w:rsid w:val="00771804"/>
    <w:rsid w:val="00776785"/>
    <w:rsid w:val="00782433"/>
    <w:rsid w:val="00782AF8"/>
    <w:rsid w:val="007852ED"/>
    <w:rsid w:val="00797C70"/>
    <w:rsid w:val="007A1593"/>
    <w:rsid w:val="007A42BC"/>
    <w:rsid w:val="007B5408"/>
    <w:rsid w:val="007C07BE"/>
    <w:rsid w:val="007C2409"/>
    <w:rsid w:val="007C2EF9"/>
    <w:rsid w:val="007C78E2"/>
    <w:rsid w:val="007D51D3"/>
    <w:rsid w:val="007D599D"/>
    <w:rsid w:val="007D639C"/>
    <w:rsid w:val="007E7A45"/>
    <w:rsid w:val="007F53CA"/>
    <w:rsid w:val="00804C9E"/>
    <w:rsid w:val="008079E9"/>
    <w:rsid w:val="00814223"/>
    <w:rsid w:val="00821788"/>
    <w:rsid w:val="00822A9A"/>
    <w:rsid w:val="008312C3"/>
    <w:rsid w:val="008324F7"/>
    <w:rsid w:val="00835F16"/>
    <w:rsid w:val="00837994"/>
    <w:rsid w:val="0084393E"/>
    <w:rsid w:val="00843D2A"/>
    <w:rsid w:val="00846CFF"/>
    <w:rsid w:val="00847069"/>
    <w:rsid w:val="008473A1"/>
    <w:rsid w:val="008521ED"/>
    <w:rsid w:val="00853E70"/>
    <w:rsid w:val="00855FD2"/>
    <w:rsid w:val="00860780"/>
    <w:rsid w:val="00866FF7"/>
    <w:rsid w:val="00883A52"/>
    <w:rsid w:val="00883C59"/>
    <w:rsid w:val="00885CC8"/>
    <w:rsid w:val="00897329"/>
    <w:rsid w:val="008A3392"/>
    <w:rsid w:val="008A49AA"/>
    <w:rsid w:val="008A6DEF"/>
    <w:rsid w:val="008A70FA"/>
    <w:rsid w:val="008B092A"/>
    <w:rsid w:val="008B44DC"/>
    <w:rsid w:val="008B5878"/>
    <w:rsid w:val="008B67F3"/>
    <w:rsid w:val="008B6898"/>
    <w:rsid w:val="008C5114"/>
    <w:rsid w:val="008D0188"/>
    <w:rsid w:val="008D7A53"/>
    <w:rsid w:val="008E4C5A"/>
    <w:rsid w:val="008F0C94"/>
    <w:rsid w:val="008F3A63"/>
    <w:rsid w:val="009006CE"/>
    <w:rsid w:val="00901BD9"/>
    <w:rsid w:val="00901C44"/>
    <w:rsid w:val="00903CDB"/>
    <w:rsid w:val="00904211"/>
    <w:rsid w:val="00904E38"/>
    <w:rsid w:val="00907225"/>
    <w:rsid w:val="009130FC"/>
    <w:rsid w:val="009146D6"/>
    <w:rsid w:val="00914CF5"/>
    <w:rsid w:val="00916E2A"/>
    <w:rsid w:val="00921985"/>
    <w:rsid w:val="009229DD"/>
    <w:rsid w:val="00923D59"/>
    <w:rsid w:val="009256CD"/>
    <w:rsid w:val="00927234"/>
    <w:rsid w:val="009278AD"/>
    <w:rsid w:val="009305C8"/>
    <w:rsid w:val="00937C15"/>
    <w:rsid w:val="009447BD"/>
    <w:rsid w:val="00946173"/>
    <w:rsid w:val="009476DB"/>
    <w:rsid w:val="009636B9"/>
    <w:rsid w:val="00965D25"/>
    <w:rsid w:val="00970795"/>
    <w:rsid w:val="009814F1"/>
    <w:rsid w:val="0098171D"/>
    <w:rsid w:val="0098591A"/>
    <w:rsid w:val="00995D10"/>
    <w:rsid w:val="009A01E8"/>
    <w:rsid w:val="009A3494"/>
    <w:rsid w:val="009A59C5"/>
    <w:rsid w:val="009A6880"/>
    <w:rsid w:val="009B056E"/>
    <w:rsid w:val="009B14F1"/>
    <w:rsid w:val="009B4803"/>
    <w:rsid w:val="009C2155"/>
    <w:rsid w:val="009D08D2"/>
    <w:rsid w:val="009D3F26"/>
    <w:rsid w:val="009D7907"/>
    <w:rsid w:val="009E000D"/>
    <w:rsid w:val="009F0ED2"/>
    <w:rsid w:val="009F3E5E"/>
    <w:rsid w:val="00A0165D"/>
    <w:rsid w:val="00A03BB0"/>
    <w:rsid w:val="00A03CE9"/>
    <w:rsid w:val="00A03ED3"/>
    <w:rsid w:val="00A0748B"/>
    <w:rsid w:val="00A14FBB"/>
    <w:rsid w:val="00A16469"/>
    <w:rsid w:val="00A17803"/>
    <w:rsid w:val="00A30D8B"/>
    <w:rsid w:val="00A41598"/>
    <w:rsid w:val="00A43821"/>
    <w:rsid w:val="00A44FEA"/>
    <w:rsid w:val="00A4721B"/>
    <w:rsid w:val="00A54400"/>
    <w:rsid w:val="00A65570"/>
    <w:rsid w:val="00A82596"/>
    <w:rsid w:val="00A8407E"/>
    <w:rsid w:val="00A8616A"/>
    <w:rsid w:val="00A868CE"/>
    <w:rsid w:val="00A92127"/>
    <w:rsid w:val="00A92507"/>
    <w:rsid w:val="00A96466"/>
    <w:rsid w:val="00AA1A2A"/>
    <w:rsid w:val="00AA25FD"/>
    <w:rsid w:val="00AA60C1"/>
    <w:rsid w:val="00AB1228"/>
    <w:rsid w:val="00AB12BF"/>
    <w:rsid w:val="00AB1B34"/>
    <w:rsid w:val="00AB2684"/>
    <w:rsid w:val="00AB4AF6"/>
    <w:rsid w:val="00AB6241"/>
    <w:rsid w:val="00AC261C"/>
    <w:rsid w:val="00AC43CE"/>
    <w:rsid w:val="00AC76A2"/>
    <w:rsid w:val="00AD04AE"/>
    <w:rsid w:val="00AD1164"/>
    <w:rsid w:val="00AD1A5F"/>
    <w:rsid w:val="00AD4062"/>
    <w:rsid w:val="00AD4A77"/>
    <w:rsid w:val="00AE23E7"/>
    <w:rsid w:val="00AE4561"/>
    <w:rsid w:val="00AE4584"/>
    <w:rsid w:val="00B06281"/>
    <w:rsid w:val="00B1126F"/>
    <w:rsid w:val="00B12464"/>
    <w:rsid w:val="00B176EE"/>
    <w:rsid w:val="00B21539"/>
    <w:rsid w:val="00B23D7C"/>
    <w:rsid w:val="00B24CE3"/>
    <w:rsid w:val="00B33357"/>
    <w:rsid w:val="00B41828"/>
    <w:rsid w:val="00B43C67"/>
    <w:rsid w:val="00B463B2"/>
    <w:rsid w:val="00B64EF6"/>
    <w:rsid w:val="00B70BDD"/>
    <w:rsid w:val="00B738C6"/>
    <w:rsid w:val="00B747A8"/>
    <w:rsid w:val="00B85C6A"/>
    <w:rsid w:val="00B92B5F"/>
    <w:rsid w:val="00B953DD"/>
    <w:rsid w:val="00BA752B"/>
    <w:rsid w:val="00BB1F34"/>
    <w:rsid w:val="00BB23E8"/>
    <w:rsid w:val="00BB57DB"/>
    <w:rsid w:val="00BB7086"/>
    <w:rsid w:val="00BB79AB"/>
    <w:rsid w:val="00BB7E19"/>
    <w:rsid w:val="00BC0DD6"/>
    <w:rsid w:val="00BD1F47"/>
    <w:rsid w:val="00BD502D"/>
    <w:rsid w:val="00BD51CE"/>
    <w:rsid w:val="00BE372D"/>
    <w:rsid w:val="00BF55FC"/>
    <w:rsid w:val="00C0387B"/>
    <w:rsid w:val="00C06E1B"/>
    <w:rsid w:val="00C17AE5"/>
    <w:rsid w:val="00C26340"/>
    <w:rsid w:val="00C26B5E"/>
    <w:rsid w:val="00C3241B"/>
    <w:rsid w:val="00C34417"/>
    <w:rsid w:val="00C370CA"/>
    <w:rsid w:val="00C47A61"/>
    <w:rsid w:val="00C56EFA"/>
    <w:rsid w:val="00C8733A"/>
    <w:rsid w:val="00C91952"/>
    <w:rsid w:val="00C93F9D"/>
    <w:rsid w:val="00C97E86"/>
    <w:rsid w:val="00CB1950"/>
    <w:rsid w:val="00CB407C"/>
    <w:rsid w:val="00CB4487"/>
    <w:rsid w:val="00CB5495"/>
    <w:rsid w:val="00CC0DFE"/>
    <w:rsid w:val="00CC12E1"/>
    <w:rsid w:val="00CC205F"/>
    <w:rsid w:val="00CC4C47"/>
    <w:rsid w:val="00CD1D0B"/>
    <w:rsid w:val="00CE2334"/>
    <w:rsid w:val="00CE332E"/>
    <w:rsid w:val="00CE7A82"/>
    <w:rsid w:val="00CF37BD"/>
    <w:rsid w:val="00CF5BCA"/>
    <w:rsid w:val="00D011A0"/>
    <w:rsid w:val="00D03339"/>
    <w:rsid w:val="00D03D5E"/>
    <w:rsid w:val="00D06939"/>
    <w:rsid w:val="00D07626"/>
    <w:rsid w:val="00D10465"/>
    <w:rsid w:val="00D12744"/>
    <w:rsid w:val="00D130CD"/>
    <w:rsid w:val="00D242E3"/>
    <w:rsid w:val="00D25739"/>
    <w:rsid w:val="00D319AB"/>
    <w:rsid w:val="00D32454"/>
    <w:rsid w:val="00D331D4"/>
    <w:rsid w:val="00D33399"/>
    <w:rsid w:val="00D43F1C"/>
    <w:rsid w:val="00D5475A"/>
    <w:rsid w:val="00D57BEF"/>
    <w:rsid w:val="00D62243"/>
    <w:rsid w:val="00D6238E"/>
    <w:rsid w:val="00D6428B"/>
    <w:rsid w:val="00D6617F"/>
    <w:rsid w:val="00D666FF"/>
    <w:rsid w:val="00D735C7"/>
    <w:rsid w:val="00D763EB"/>
    <w:rsid w:val="00D86720"/>
    <w:rsid w:val="00D867B4"/>
    <w:rsid w:val="00D90340"/>
    <w:rsid w:val="00D92F61"/>
    <w:rsid w:val="00D9676D"/>
    <w:rsid w:val="00D968D3"/>
    <w:rsid w:val="00DA38D1"/>
    <w:rsid w:val="00DC1ABF"/>
    <w:rsid w:val="00DC637C"/>
    <w:rsid w:val="00DD7D96"/>
    <w:rsid w:val="00DE2E4D"/>
    <w:rsid w:val="00DE67AC"/>
    <w:rsid w:val="00DF1B17"/>
    <w:rsid w:val="00DF3CA6"/>
    <w:rsid w:val="00DF7B77"/>
    <w:rsid w:val="00E003E4"/>
    <w:rsid w:val="00E02566"/>
    <w:rsid w:val="00E03132"/>
    <w:rsid w:val="00E1019C"/>
    <w:rsid w:val="00E1206B"/>
    <w:rsid w:val="00E17D0D"/>
    <w:rsid w:val="00E21C4B"/>
    <w:rsid w:val="00E27BD8"/>
    <w:rsid w:val="00E306A9"/>
    <w:rsid w:val="00E333D0"/>
    <w:rsid w:val="00E42B38"/>
    <w:rsid w:val="00E45CFC"/>
    <w:rsid w:val="00E47781"/>
    <w:rsid w:val="00E507A1"/>
    <w:rsid w:val="00E516D9"/>
    <w:rsid w:val="00E62D61"/>
    <w:rsid w:val="00E641DE"/>
    <w:rsid w:val="00E6463D"/>
    <w:rsid w:val="00E66A48"/>
    <w:rsid w:val="00E7052E"/>
    <w:rsid w:val="00E743E7"/>
    <w:rsid w:val="00E747DA"/>
    <w:rsid w:val="00E75889"/>
    <w:rsid w:val="00E8115C"/>
    <w:rsid w:val="00E81AD2"/>
    <w:rsid w:val="00E82C6E"/>
    <w:rsid w:val="00E855F1"/>
    <w:rsid w:val="00E85729"/>
    <w:rsid w:val="00EA2957"/>
    <w:rsid w:val="00EA4971"/>
    <w:rsid w:val="00EB074A"/>
    <w:rsid w:val="00EB10E7"/>
    <w:rsid w:val="00EB1FA4"/>
    <w:rsid w:val="00EB2430"/>
    <w:rsid w:val="00EC1BB7"/>
    <w:rsid w:val="00EC1CC2"/>
    <w:rsid w:val="00EC1FF7"/>
    <w:rsid w:val="00EC2398"/>
    <w:rsid w:val="00ED08DD"/>
    <w:rsid w:val="00ED18C0"/>
    <w:rsid w:val="00ED2817"/>
    <w:rsid w:val="00ED3293"/>
    <w:rsid w:val="00EF006B"/>
    <w:rsid w:val="00F01043"/>
    <w:rsid w:val="00F034DE"/>
    <w:rsid w:val="00F073C1"/>
    <w:rsid w:val="00F07B2D"/>
    <w:rsid w:val="00F16AA1"/>
    <w:rsid w:val="00F2508D"/>
    <w:rsid w:val="00F268BC"/>
    <w:rsid w:val="00F26AC0"/>
    <w:rsid w:val="00F3177A"/>
    <w:rsid w:val="00F350D1"/>
    <w:rsid w:val="00F3570A"/>
    <w:rsid w:val="00F37CE1"/>
    <w:rsid w:val="00F37EFD"/>
    <w:rsid w:val="00F44C0F"/>
    <w:rsid w:val="00F55153"/>
    <w:rsid w:val="00F60D72"/>
    <w:rsid w:val="00F6527A"/>
    <w:rsid w:val="00F775BA"/>
    <w:rsid w:val="00F77BEE"/>
    <w:rsid w:val="00F90B58"/>
    <w:rsid w:val="00F91A46"/>
    <w:rsid w:val="00F91BE8"/>
    <w:rsid w:val="00F962E6"/>
    <w:rsid w:val="00FA3B3C"/>
    <w:rsid w:val="00FB4B02"/>
    <w:rsid w:val="00FC44BE"/>
    <w:rsid w:val="00FE064D"/>
    <w:rsid w:val="00FE20CC"/>
    <w:rsid w:val="00FE7FFE"/>
    <w:rsid w:val="00FF05C6"/>
    <w:rsid w:val="00FF2F9B"/>
    <w:rsid w:val="00FF4441"/>
    <w:rsid w:val="00FF73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D2489D-1AE5-41A2-A7D5-C5095EA9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612A"/>
    <w:rPr>
      <w:sz w:val="24"/>
      <w:szCs w:val="24"/>
    </w:rPr>
  </w:style>
  <w:style w:type="paragraph" w:styleId="Titolo4">
    <w:name w:val="heading 4"/>
    <w:basedOn w:val="Normale"/>
    <w:next w:val="Normale"/>
    <w:link w:val="Titolo4Carattere"/>
    <w:autoRedefine/>
    <w:uiPriority w:val="99"/>
    <w:qFormat/>
    <w:rsid w:val="0051612A"/>
    <w:pPr>
      <w:keepNext/>
      <w:keepLines/>
      <w:outlineLvl w:val="3"/>
    </w:pPr>
    <w:rPr>
      <w:rFonts w:eastAsia="MS Gothic"/>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9"/>
    <w:locked/>
    <w:rsid w:val="0051612A"/>
    <w:rPr>
      <w:rFonts w:eastAsia="MS Gothic" w:cs="Times New Roman"/>
      <w:sz w:val="24"/>
      <w:lang w:val="it-IT" w:eastAsia="it-IT"/>
    </w:rPr>
  </w:style>
  <w:style w:type="table" w:customStyle="1" w:styleId="Infografica">
    <w:name w:val="Infografica"/>
    <w:uiPriority w:val="99"/>
    <w:rsid w:val="0051612A"/>
    <w:rPr>
      <w:rFonts w:ascii="Calibri" w:hAnsi="Calibri"/>
      <w:sz w:val="32"/>
    </w:rPr>
    <w:tblPr>
      <w:tblStyleRowBandSize w:val="1"/>
      <w:tblInd w:w="0" w:type="dxa"/>
      <w:tblBorders>
        <w:left w:val="single" w:sz="36" w:space="0" w:color="FFFFFF"/>
        <w:insideV w:val="single" w:sz="36" w:space="0" w:color="FFFFFF"/>
      </w:tblBorders>
      <w:tblCellMar>
        <w:top w:w="0" w:type="dxa"/>
        <w:left w:w="108" w:type="dxa"/>
        <w:bottom w:w="0" w:type="dxa"/>
        <w:right w:w="108" w:type="dxa"/>
      </w:tblCellMar>
    </w:tblPr>
    <w:tcPr>
      <w:shd w:val="clear" w:color="auto" w:fill="101339"/>
    </w:tcPr>
  </w:style>
  <w:style w:type="paragraph" w:styleId="Intestazione">
    <w:name w:val="header"/>
    <w:basedOn w:val="Normale"/>
    <w:link w:val="IntestazioneCarattere"/>
    <w:uiPriority w:val="99"/>
    <w:rsid w:val="00C91952"/>
    <w:pPr>
      <w:tabs>
        <w:tab w:val="center" w:pos="4819"/>
        <w:tab w:val="right" w:pos="9638"/>
      </w:tabs>
    </w:pPr>
    <w:rPr>
      <w:sz w:val="20"/>
      <w:szCs w:val="20"/>
      <w:lang w:val="x-none" w:eastAsia="x-none"/>
    </w:rPr>
  </w:style>
  <w:style w:type="character" w:customStyle="1" w:styleId="IntestazioneCarattere">
    <w:name w:val="Intestazione Carattere"/>
    <w:link w:val="Intestazione"/>
    <w:uiPriority w:val="99"/>
    <w:locked/>
    <w:rsid w:val="00C91952"/>
    <w:rPr>
      <w:rFonts w:cs="Times New Roman"/>
    </w:rPr>
  </w:style>
  <w:style w:type="paragraph" w:styleId="Pidipagina">
    <w:name w:val="footer"/>
    <w:basedOn w:val="Normale"/>
    <w:link w:val="PidipaginaCarattere"/>
    <w:uiPriority w:val="99"/>
    <w:rsid w:val="00C91952"/>
    <w:pPr>
      <w:tabs>
        <w:tab w:val="center" w:pos="4819"/>
        <w:tab w:val="right" w:pos="9638"/>
      </w:tabs>
    </w:pPr>
    <w:rPr>
      <w:sz w:val="20"/>
      <w:szCs w:val="20"/>
      <w:lang w:val="x-none" w:eastAsia="x-none"/>
    </w:rPr>
  </w:style>
  <w:style w:type="character" w:customStyle="1" w:styleId="PidipaginaCarattere">
    <w:name w:val="Piè di pagina Carattere"/>
    <w:link w:val="Pidipagina"/>
    <w:uiPriority w:val="99"/>
    <w:locked/>
    <w:rsid w:val="00C91952"/>
    <w:rPr>
      <w:rFonts w:cs="Times New Roman"/>
    </w:rPr>
  </w:style>
  <w:style w:type="paragraph" w:styleId="Testofumetto">
    <w:name w:val="Balloon Text"/>
    <w:basedOn w:val="Normale"/>
    <w:link w:val="TestofumettoCarattere"/>
    <w:uiPriority w:val="99"/>
    <w:semiHidden/>
    <w:rsid w:val="00C91952"/>
    <w:rPr>
      <w:rFonts w:ascii="Lucida Grande" w:hAnsi="Lucida Grande"/>
      <w:sz w:val="18"/>
      <w:szCs w:val="20"/>
      <w:lang w:val="x-none" w:eastAsia="x-none"/>
    </w:rPr>
  </w:style>
  <w:style w:type="character" w:customStyle="1" w:styleId="TestofumettoCarattere">
    <w:name w:val="Testo fumetto Carattere"/>
    <w:link w:val="Testofumetto"/>
    <w:uiPriority w:val="99"/>
    <w:semiHidden/>
    <w:locked/>
    <w:rsid w:val="00C91952"/>
    <w:rPr>
      <w:rFonts w:ascii="Lucida Grande" w:hAnsi="Lucida Grande" w:cs="Times New Roman"/>
      <w:sz w:val="18"/>
    </w:rPr>
  </w:style>
  <w:style w:type="paragraph" w:customStyle="1" w:styleId="Nessunostileparagrafo">
    <w:name w:val="[Nessuno stile paragrafo]"/>
    <w:uiPriority w:val="99"/>
    <w:rsid w:val="0051612A"/>
    <w:pPr>
      <w:widowControl w:val="0"/>
      <w:autoSpaceDE w:val="0"/>
      <w:autoSpaceDN w:val="0"/>
      <w:adjustRightInd w:val="0"/>
      <w:spacing w:line="288" w:lineRule="auto"/>
      <w:textAlignment w:val="center"/>
    </w:pPr>
    <w:rPr>
      <w:rFonts w:ascii="Times-Roman" w:hAnsi="Times-Roman" w:cs="Times-Roman"/>
      <w:color w:val="000000"/>
      <w:sz w:val="24"/>
      <w:szCs w:val="24"/>
    </w:rPr>
  </w:style>
  <w:style w:type="table" w:styleId="Grigliatabella">
    <w:name w:val="Table Grid"/>
    <w:basedOn w:val="Tabellanormale"/>
    <w:uiPriority w:val="99"/>
    <w:rsid w:val="00516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Tipo">
    <w:name w:val="Testo Lettera Tipo"/>
    <w:basedOn w:val="Normale"/>
    <w:uiPriority w:val="99"/>
    <w:rsid w:val="0051612A"/>
    <w:pPr>
      <w:spacing w:line="280" w:lineRule="exact"/>
    </w:pPr>
    <w:rPr>
      <w:rFonts w:ascii="Calibri" w:hAnsi="Calibri"/>
      <w:sz w:val="22"/>
      <w:szCs w:val="20"/>
    </w:rPr>
  </w:style>
  <w:style w:type="paragraph" w:customStyle="1" w:styleId="Stile">
    <w:name w:val="Stile"/>
    <w:basedOn w:val="Normale"/>
    <w:next w:val="Pidipagina"/>
    <w:uiPriority w:val="99"/>
    <w:rsid w:val="00C93F9D"/>
    <w:pPr>
      <w:tabs>
        <w:tab w:val="center" w:pos="4819"/>
        <w:tab w:val="right" w:pos="9638"/>
      </w:tabs>
    </w:pPr>
    <w:rPr>
      <w:sz w:val="20"/>
      <w:szCs w:val="20"/>
    </w:rPr>
  </w:style>
  <w:style w:type="character" w:customStyle="1" w:styleId="PidipaginaCarattere1">
    <w:name w:val="Piè di pagina Carattere1"/>
    <w:uiPriority w:val="99"/>
    <w:semiHidden/>
    <w:rsid w:val="00C93F9D"/>
    <w:rPr>
      <w:sz w:val="24"/>
    </w:rPr>
  </w:style>
  <w:style w:type="paragraph" w:customStyle="1" w:styleId="Paragrafoelenco1">
    <w:name w:val="Paragrafo elenco1"/>
    <w:basedOn w:val="Normale"/>
    <w:uiPriority w:val="99"/>
    <w:rsid w:val="00846CFF"/>
    <w:pPr>
      <w:spacing w:after="200" w:line="276" w:lineRule="auto"/>
      <w:ind w:left="720"/>
      <w:contextualSpacing/>
    </w:pPr>
    <w:rPr>
      <w:rFonts w:ascii="Calibri" w:hAnsi="Calibri"/>
      <w:sz w:val="22"/>
      <w:szCs w:val="22"/>
    </w:rPr>
  </w:style>
  <w:style w:type="character" w:styleId="Collegamentoipertestuale">
    <w:name w:val="Hyperlink"/>
    <w:uiPriority w:val="99"/>
    <w:rsid w:val="00897329"/>
    <w:rPr>
      <w:rFonts w:cs="Times New Roman"/>
      <w:color w:val="0000FF"/>
      <w:u w:val="single"/>
    </w:rPr>
  </w:style>
  <w:style w:type="character" w:styleId="Rimandocommento">
    <w:name w:val="annotation reference"/>
    <w:uiPriority w:val="99"/>
    <w:semiHidden/>
    <w:rsid w:val="00B41828"/>
    <w:rPr>
      <w:rFonts w:cs="Times New Roman"/>
      <w:sz w:val="16"/>
    </w:rPr>
  </w:style>
  <w:style w:type="paragraph" w:styleId="Testocommento">
    <w:name w:val="annotation text"/>
    <w:basedOn w:val="Normale"/>
    <w:link w:val="TestocommentoCarattere"/>
    <w:uiPriority w:val="99"/>
    <w:semiHidden/>
    <w:rsid w:val="00B41828"/>
    <w:rPr>
      <w:sz w:val="20"/>
      <w:szCs w:val="20"/>
      <w:lang w:val="x-none" w:eastAsia="x-none"/>
    </w:rPr>
  </w:style>
  <w:style w:type="character" w:customStyle="1" w:styleId="TestocommentoCarattere">
    <w:name w:val="Testo commento Carattere"/>
    <w:link w:val="Testocommento"/>
    <w:uiPriority w:val="99"/>
    <w:semiHidden/>
    <w:locked/>
    <w:rsid w:val="002D388C"/>
    <w:rPr>
      <w:rFonts w:cs="Times New Roman"/>
      <w:sz w:val="20"/>
    </w:rPr>
  </w:style>
  <w:style w:type="paragraph" w:styleId="Soggettocommento">
    <w:name w:val="annotation subject"/>
    <w:basedOn w:val="Testocommento"/>
    <w:next w:val="Testocommento"/>
    <w:link w:val="SoggettocommentoCarattere"/>
    <w:uiPriority w:val="99"/>
    <w:semiHidden/>
    <w:rsid w:val="00B41828"/>
    <w:rPr>
      <w:b/>
    </w:rPr>
  </w:style>
  <w:style w:type="character" w:customStyle="1" w:styleId="SoggettocommentoCarattere">
    <w:name w:val="Soggetto commento Carattere"/>
    <w:link w:val="Soggettocommento"/>
    <w:uiPriority w:val="99"/>
    <w:semiHidden/>
    <w:locked/>
    <w:rsid w:val="002D388C"/>
    <w:rPr>
      <w:rFonts w:cs="Times New Roman"/>
      <w:b/>
      <w:sz w:val="20"/>
    </w:rPr>
  </w:style>
  <w:style w:type="paragraph" w:styleId="NormaleWeb">
    <w:name w:val="Normal (Web)"/>
    <w:basedOn w:val="Normale"/>
    <w:uiPriority w:val="99"/>
    <w:semiHidden/>
    <w:rsid w:val="00111A61"/>
    <w:pPr>
      <w:spacing w:before="100" w:beforeAutospacing="1" w:after="100" w:afterAutospacing="1"/>
    </w:pPr>
    <w:rPr>
      <w:rFonts w:ascii="Times New Roman" w:hAnsi="Times New Roman"/>
      <w:color w:val="133374"/>
    </w:rPr>
  </w:style>
  <w:style w:type="paragraph" w:customStyle="1" w:styleId="Elencoacolori-Colore11">
    <w:name w:val="Elenco a colori - Colore 11"/>
    <w:basedOn w:val="Normale"/>
    <w:uiPriority w:val="99"/>
    <w:rsid w:val="001D7649"/>
    <w:pPr>
      <w:spacing w:after="200" w:line="276" w:lineRule="auto"/>
      <w:ind w:left="720"/>
      <w:contextualSpacing/>
    </w:pPr>
    <w:rPr>
      <w:rFonts w:ascii="Calibri" w:hAnsi="Calibri"/>
      <w:sz w:val="22"/>
      <w:szCs w:val="22"/>
      <w:lang w:eastAsia="en-US"/>
    </w:rPr>
  </w:style>
  <w:style w:type="character" w:customStyle="1" w:styleId="il">
    <w:name w:val="il"/>
    <w:uiPriority w:val="99"/>
    <w:rsid w:val="00A30D8B"/>
  </w:style>
  <w:style w:type="character" w:styleId="Enfasigrassetto">
    <w:name w:val="Strong"/>
    <w:uiPriority w:val="99"/>
    <w:qFormat/>
    <w:locked/>
    <w:rsid w:val="008B5878"/>
    <w:rPr>
      <w:rFonts w:cs="Times New Roman"/>
      <w:b/>
    </w:rPr>
  </w:style>
  <w:style w:type="character" w:styleId="Enfasicorsivo">
    <w:name w:val="Emphasis"/>
    <w:uiPriority w:val="99"/>
    <w:qFormat/>
    <w:locked/>
    <w:rsid w:val="008B5878"/>
    <w:rPr>
      <w:rFonts w:cs="Times New Roman"/>
      <w:i/>
    </w:rPr>
  </w:style>
  <w:style w:type="character" w:customStyle="1" w:styleId="apple-converted-space">
    <w:name w:val="apple-converted-space"/>
    <w:uiPriority w:val="99"/>
    <w:rsid w:val="008B5878"/>
  </w:style>
  <w:style w:type="paragraph" w:customStyle="1" w:styleId="Sfondoacolori-Colore11">
    <w:name w:val="Sfondo a colori - Colore 11"/>
    <w:hidden/>
    <w:uiPriority w:val="99"/>
    <w:semiHidden/>
    <w:rsid w:val="00A0748B"/>
    <w:rPr>
      <w:sz w:val="24"/>
      <w:szCs w:val="24"/>
    </w:rPr>
  </w:style>
  <w:style w:type="paragraph" w:styleId="Revisione">
    <w:name w:val="Revision"/>
    <w:hidden/>
    <w:uiPriority w:val="99"/>
    <w:semiHidden/>
    <w:rsid w:val="004D1351"/>
    <w:rPr>
      <w:sz w:val="24"/>
      <w:szCs w:val="24"/>
    </w:rPr>
  </w:style>
  <w:style w:type="paragraph" w:customStyle="1" w:styleId="xmsonormal">
    <w:name w:val="x_msonormal"/>
    <w:basedOn w:val="Normale"/>
    <w:uiPriority w:val="99"/>
    <w:rsid w:val="00377F3C"/>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632529">
      <w:marLeft w:val="0"/>
      <w:marRight w:val="0"/>
      <w:marTop w:val="0"/>
      <w:marBottom w:val="0"/>
      <w:divBdr>
        <w:top w:val="none" w:sz="0" w:space="0" w:color="auto"/>
        <w:left w:val="none" w:sz="0" w:space="0" w:color="auto"/>
        <w:bottom w:val="none" w:sz="0" w:space="0" w:color="auto"/>
        <w:right w:val="none" w:sz="0" w:space="0" w:color="auto"/>
      </w:divBdr>
    </w:div>
    <w:div w:id="416632530">
      <w:marLeft w:val="0"/>
      <w:marRight w:val="0"/>
      <w:marTop w:val="0"/>
      <w:marBottom w:val="0"/>
      <w:divBdr>
        <w:top w:val="none" w:sz="0" w:space="0" w:color="auto"/>
        <w:left w:val="none" w:sz="0" w:space="0" w:color="auto"/>
        <w:bottom w:val="none" w:sz="0" w:space="0" w:color="auto"/>
        <w:right w:val="none" w:sz="0" w:space="0" w:color="auto"/>
      </w:divBdr>
    </w:div>
    <w:div w:id="416632531">
      <w:marLeft w:val="0"/>
      <w:marRight w:val="0"/>
      <w:marTop w:val="0"/>
      <w:marBottom w:val="0"/>
      <w:divBdr>
        <w:top w:val="none" w:sz="0" w:space="0" w:color="auto"/>
        <w:left w:val="none" w:sz="0" w:space="0" w:color="auto"/>
        <w:bottom w:val="none" w:sz="0" w:space="0" w:color="auto"/>
        <w:right w:val="none" w:sz="0" w:space="0" w:color="auto"/>
      </w:divBdr>
    </w:div>
    <w:div w:id="416632532">
      <w:marLeft w:val="0"/>
      <w:marRight w:val="0"/>
      <w:marTop w:val="0"/>
      <w:marBottom w:val="0"/>
      <w:divBdr>
        <w:top w:val="none" w:sz="0" w:space="0" w:color="auto"/>
        <w:left w:val="none" w:sz="0" w:space="0" w:color="auto"/>
        <w:bottom w:val="none" w:sz="0" w:space="0" w:color="auto"/>
        <w:right w:val="none" w:sz="0" w:space="0" w:color="auto"/>
      </w:divBdr>
    </w:div>
    <w:div w:id="416632533">
      <w:marLeft w:val="0"/>
      <w:marRight w:val="0"/>
      <w:marTop w:val="0"/>
      <w:marBottom w:val="0"/>
      <w:divBdr>
        <w:top w:val="none" w:sz="0" w:space="0" w:color="auto"/>
        <w:left w:val="none" w:sz="0" w:space="0" w:color="auto"/>
        <w:bottom w:val="none" w:sz="0" w:space="0" w:color="auto"/>
        <w:right w:val="none" w:sz="0" w:space="0" w:color="auto"/>
      </w:divBdr>
    </w:div>
    <w:div w:id="416632534">
      <w:marLeft w:val="0"/>
      <w:marRight w:val="0"/>
      <w:marTop w:val="0"/>
      <w:marBottom w:val="0"/>
      <w:divBdr>
        <w:top w:val="none" w:sz="0" w:space="0" w:color="auto"/>
        <w:left w:val="none" w:sz="0" w:space="0" w:color="auto"/>
        <w:bottom w:val="none" w:sz="0" w:space="0" w:color="auto"/>
        <w:right w:val="none" w:sz="0" w:space="0" w:color="auto"/>
      </w:divBdr>
    </w:div>
    <w:div w:id="416632539">
      <w:marLeft w:val="0"/>
      <w:marRight w:val="0"/>
      <w:marTop w:val="0"/>
      <w:marBottom w:val="0"/>
      <w:divBdr>
        <w:top w:val="none" w:sz="0" w:space="0" w:color="auto"/>
        <w:left w:val="none" w:sz="0" w:space="0" w:color="auto"/>
        <w:bottom w:val="none" w:sz="0" w:space="0" w:color="auto"/>
        <w:right w:val="none" w:sz="0" w:space="0" w:color="auto"/>
      </w:divBdr>
      <w:divsChild>
        <w:div w:id="416632538">
          <w:marLeft w:val="0"/>
          <w:marRight w:val="0"/>
          <w:marTop w:val="0"/>
          <w:marBottom w:val="0"/>
          <w:divBdr>
            <w:top w:val="none" w:sz="0" w:space="0" w:color="auto"/>
            <w:left w:val="none" w:sz="0" w:space="0" w:color="auto"/>
            <w:bottom w:val="none" w:sz="0" w:space="0" w:color="auto"/>
            <w:right w:val="none" w:sz="0" w:space="0" w:color="auto"/>
          </w:divBdr>
          <w:divsChild>
            <w:div w:id="4166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2540">
      <w:marLeft w:val="0"/>
      <w:marRight w:val="0"/>
      <w:marTop w:val="0"/>
      <w:marBottom w:val="0"/>
      <w:divBdr>
        <w:top w:val="none" w:sz="0" w:space="0" w:color="auto"/>
        <w:left w:val="none" w:sz="0" w:space="0" w:color="auto"/>
        <w:bottom w:val="none" w:sz="0" w:space="0" w:color="auto"/>
        <w:right w:val="none" w:sz="0" w:space="0" w:color="auto"/>
      </w:divBdr>
      <w:divsChild>
        <w:div w:id="416632536">
          <w:marLeft w:val="0"/>
          <w:marRight w:val="0"/>
          <w:marTop w:val="0"/>
          <w:marBottom w:val="0"/>
          <w:divBdr>
            <w:top w:val="none" w:sz="0" w:space="0" w:color="auto"/>
            <w:left w:val="none" w:sz="0" w:space="0" w:color="auto"/>
            <w:bottom w:val="none" w:sz="0" w:space="0" w:color="auto"/>
            <w:right w:val="none" w:sz="0" w:space="0" w:color="auto"/>
          </w:divBdr>
          <w:divsChild>
            <w:div w:id="416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2541">
      <w:marLeft w:val="0"/>
      <w:marRight w:val="0"/>
      <w:marTop w:val="0"/>
      <w:marBottom w:val="0"/>
      <w:divBdr>
        <w:top w:val="none" w:sz="0" w:space="0" w:color="auto"/>
        <w:left w:val="none" w:sz="0" w:space="0" w:color="auto"/>
        <w:bottom w:val="none" w:sz="0" w:space="0" w:color="auto"/>
        <w:right w:val="none" w:sz="0" w:space="0" w:color="auto"/>
      </w:divBdr>
    </w:div>
    <w:div w:id="416632542">
      <w:marLeft w:val="0"/>
      <w:marRight w:val="0"/>
      <w:marTop w:val="0"/>
      <w:marBottom w:val="0"/>
      <w:divBdr>
        <w:top w:val="none" w:sz="0" w:space="0" w:color="auto"/>
        <w:left w:val="none" w:sz="0" w:space="0" w:color="auto"/>
        <w:bottom w:val="none" w:sz="0" w:space="0" w:color="auto"/>
        <w:right w:val="none" w:sz="0" w:space="0" w:color="auto"/>
      </w:divBdr>
    </w:div>
    <w:div w:id="416632543">
      <w:marLeft w:val="0"/>
      <w:marRight w:val="0"/>
      <w:marTop w:val="0"/>
      <w:marBottom w:val="0"/>
      <w:divBdr>
        <w:top w:val="none" w:sz="0" w:space="0" w:color="auto"/>
        <w:left w:val="none" w:sz="0" w:space="0" w:color="auto"/>
        <w:bottom w:val="none" w:sz="0" w:space="0" w:color="auto"/>
        <w:right w:val="none" w:sz="0" w:space="0" w:color="auto"/>
      </w:divBdr>
    </w:div>
    <w:div w:id="197128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b.bargna@medicinema-italia.org" TargetMode="External"/><Relationship Id="rId1" Type="http://schemas.openxmlformats.org/officeDocument/2006/relationships/hyperlink" Target="mailto:ufficio.stampa@policlinicogemelli.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8BCC-AB5D-4C47-A166-25AC39E3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437</Words>
  <Characters>2492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Musica e medicina, al via la nuova stagione dei concerti del Gemelli e dell’Università Cattolica di Roma</vt:lpstr>
    </vt:vector>
  </TitlesOfParts>
  <Company>Hewlett-Packard Company</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Musica e medicina, al via la nuova stagione dei concerti del Gemelli e dell’Università Cattolica di Roma</dc:title>
  <dc:creator>...</dc:creator>
  <cp:lastModifiedBy>Emiliana Stefanori</cp:lastModifiedBy>
  <cp:revision>11</cp:revision>
  <cp:lastPrinted>2016-02-19T17:18:00Z</cp:lastPrinted>
  <dcterms:created xsi:type="dcterms:W3CDTF">2018-03-26T09:56:00Z</dcterms:created>
  <dcterms:modified xsi:type="dcterms:W3CDTF">2018-03-27T07:32:00Z</dcterms:modified>
</cp:coreProperties>
</file>